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472B" w14:textId="0B2B940E" w:rsidR="00466792" w:rsidRPr="00905041" w:rsidRDefault="00316D36" w:rsidP="00316D36">
      <w:pPr>
        <w:pStyle w:val="Nameofareaordepartmentunderlogo"/>
        <w:spacing w:after="240"/>
        <w:rPr>
          <w:rFonts w:ascii="Tenorite" w:hAnsi="Tenorite"/>
          <w:color w:val="113C66"/>
        </w:rPr>
      </w:pPr>
      <w:r w:rsidRPr="2F71957E">
        <w:rPr>
          <w:rFonts w:ascii="Tenorite" w:hAnsi="Tenorite"/>
          <w:color w:val="113C66"/>
        </w:rPr>
        <w:t>Hennepin County Medical Examiner’s Office</w:t>
      </w:r>
    </w:p>
    <w:p w14:paraId="0ABB3193" w14:textId="4C27CA6A" w:rsidR="00304AEE" w:rsidRDefault="02366BE0" w:rsidP="002A2436">
      <w:pPr>
        <w:spacing w:after="80" w:line="245" w:lineRule="auto"/>
        <w:contextualSpacing/>
        <w:rPr>
          <w:rFonts w:ascii="Tenorite" w:hAnsi="Tenorite"/>
          <w:color w:val="113C66"/>
          <w:sz w:val="28"/>
          <w:szCs w:val="28"/>
        </w:rPr>
      </w:pPr>
      <w:r w:rsidRPr="002A2436">
        <w:rPr>
          <w:rFonts w:ascii="Tenorite" w:hAnsi="Tenorite"/>
          <w:color w:val="113C66"/>
          <w:sz w:val="28"/>
          <w:szCs w:val="28"/>
        </w:rPr>
        <w:t>Find support after the loss of a loved one</w:t>
      </w:r>
      <w:r w:rsidR="002A2436">
        <w:rPr>
          <w:rFonts w:ascii="Tenorite" w:hAnsi="Tenorite"/>
          <w:color w:val="113C66"/>
          <w:sz w:val="28"/>
          <w:szCs w:val="28"/>
        </w:rPr>
        <w:t xml:space="preserve">. </w:t>
      </w:r>
    </w:p>
    <w:p w14:paraId="3DC40894" w14:textId="77777777" w:rsidR="00AC1F41" w:rsidRDefault="00AC1F41" w:rsidP="002A2436">
      <w:pPr>
        <w:spacing w:after="80" w:line="245" w:lineRule="auto"/>
        <w:contextualSpacing/>
        <w:rPr>
          <w:rFonts w:ascii="Tenorite" w:hAnsi="Tenorite"/>
          <w:color w:val="113C66"/>
          <w:sz w:val="28"/>
          <w:szCs w:val="28"/>
        </w:rPr>
      </w:pPr>
    </w:p>
    <w:p w14:paraId="6B49E56B" w14:textId="6DF4FFAA" w:rsidR="00AC1F41" w:rsidRPr="00AC1F41" w:rsidRDefault="00AC1F41" w:rsidP="00AC1F41">
      <w:pPr>
        <w:pStyle w:val="Heading2"/>
        <w:spacing w:after="0"/>
        <w:rPr>
          <w:rFonts w:ascii="Tenorite" w:hAnsi="Tenorite"/>
        </w:rPr>
      </w:pPr>
      <w:r w:rsidRPr="00AC1F41">
        <w:rPr>
          <w:rFonts w:ascii="Tenorite" w:hAnsi="Tenorite"/>
        </w:rPr>
        <w:t>Grief resources</w:t>
      </w:r>
    </w:p>
    <w:p w14:paraId="101D834D" w14:textId="617BC7BD" w:rsidR="00304AEE" w:rsidRPr="00905041" w:rsidRDefault="00316D36" w:rsidP="2F71957E">
      <w:pPr>
        <w:spacing w:after="0" w:line="245" w:lineRule="auto"/>
        <w:contextualSpacing/>
        <w:rPr>
          <w:rFonts w:ascii="Tenorite" w:hAnsi="Tenorite"/>
          <w:b/>
          <w:bCs/>
        </w:rPr>
      </w:pPr>
      <w:r w:rsidRPr="2F71957E">
        <w:rPr>
          <w:rFonts w:ascii="Tenorite" w:hAnsi="Tenorite"/>
          <w:b/>
          <w:bCs/>
        </w:rPr>
        <w:t xml:space="preserve">Brighter Days Family Grief Center </w:t>
      </w:r>
    </w:p>
    <w:p w14:paraId="3DC5D44B" w14:textId="1714B2D6" w:rsidR="00316D36" w:rsidRPr="00905041" w:rsidRDefault="00316D36" w:rsidP="2F71957E">
      <w:pPr>
        <w:spacing w:after="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2F71957E">
        <w:rPr>
          <w:rFonts w:ascii="Tenorite" w:hAnsi="Tenorite"/>
          <w:b/>
          <w:bCs/>
          <w:sz w:val="22"/>
          <w:szCs w:val="22"/>
        </w:rPr>
        <w:t xml:space="preserve">952-303-3873 | </w:t>
      </w:r>
      <w:hyperlink r:id="rId8">
        <w:r w:rsidRPr="2F71957E">
          <w:rPr>
            <w:rStyle w:val="Hyperlink"/>
            <w:rFonts w:ascii="Tenorite" w:hAnsi="Tenorite"/>
            <w:b/>
            <w:bCs/>
            <w:sz w:val="22"/>
            <w:szCs w:val="22"/>
          </w:rPr>
          <w:t>brighterdaysgriefcenter.org</w:t>
        </w:r>
      </w:hyperlink>
    </w:p>
    <w:p w14:paraId="696E0AE6" w14:textId="4A18403F" w:rsidR="00316D36" w:rsidRPr="00905041" w:rsidRDefault="00316D36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Professional resources, counseling sessions and peer-based events</w:t>
      </w:r>
      <w:r w:rsidR="00304AEE" w:rsidRPr="00905041">
        <w:rPr>
          <w:rFonts w:ascii="Tenorite" w:hAnsi="Tenorite"/>
          <w:i/>
          <w:iCs/>
        </w:rPr>
        <w:t>. N</w:t>
      </w:r>
      <w:r w:rsidRPr="00905041">
        <w:rPr>
          <w:rFonts w:ascii="Tenorite" w:hAnsi="Tenorite"/>
          <w:i/>
          <w:iCs/>
        </w:rPr>
        <w:t xml:space="preserve">o cost. </w:t>
      </w:r>
    </w:p>
    <w:p w14:paraId="6C6E82A8" w14:textId="77777777" w:rsidR="00304AEE" w:rsidRPr="00905041" w:rsidRDefault="00316D36" w:rsidP="005E0FFF">
      <w:pPr>
        <w:spacing w:before="240"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Center for Loss &amp; Grief</w:t>
      </w:r>
    </w:p>
    <w:p w14:paraId="3DA50899" w14:textId="26999178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651-641-0177 | </w:t>
      </w:r>
      <w:hyperlink r:id="rId9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griefloss.org</w:t>
        </w:r>
      </w:hyperlink>
    </w:p>
    <w:p w14:paraId="7F47B6C3" w14:textId="0FDC4B95" w:rsidR="00316D36" w:rsidRPr="00905041" w:rsidRDefault="00304AEE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T</w:t>
      </w:r>
      <w:r w:rsidR="00316D36" w:rsidRPr="00905041">
        <w:rPr>
          <w:rFonts w:ascii="Tenorite" w:hAnsi="Tenorite"/>
          <w:i/>
          <w:iCs/>
        </w:rPr>
        <w:t xml:space="preserve">herapy sessions at outpatient clinic. Accepts most major insurances and offers payment plans as needed. </w:t>
      </w:r>
    </w:p>
    <w:p w14:paraId="1A15E892" w14:textId="7CF2B942" w:rsidR="00304AEE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 xml:space="preserve">Grief Club of </w:t>
      </w:r>
      <w:r w:rsidR="00FF48E5" w:rsidRPr="00905041">
        <w:rPr>
          <w:rFonts w:ascii="Tenorite" w:hAnsi="Tenorite"/>
          <w:b/>
          <w:bCs/>
        </w:rPr>
        <w:t>Minnesota</w:t>
      </w:r>
    </w:p>
    <w:p w14:paraId="3CDABCA8" w14:textId="23233E33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952-224-4859 | </w:t>
      </w:r>
      <w:hyperlink r:id="rId10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griefclubmn.org</w:t>
        </w:r>
      </w:hyperlink>
    </w:p>
    <w:p w14:paraId="2E844BE7" w14:textId="32F0E646" w:rsidR="00316D36" w:rsidRPr="00905041" w:rsidRDefault="000D2420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C</w:t>
      </w:r>
      <w:r w:rsidR="00316D36" w:rsidRPr="00905041">
        <w:rPr>
          <w:rFonts w:ascii="Tenorite" w:hAnsi="Tenorite"/>
          <w:i/>
          <w:iCs/>
        </w:rPr>
        <w:t>ounseling</w:t>
      </w:r>
      <w:r w:rsidR="00304AEE" w:rsidRPr="00905041">
        <w:rPr>
          <w:rFonts w:ascii="Tenorite" w:hAnsi="Tenorite"/>
          <w:i/>
          <w:iCs/>
        </w:rPr>
        <w:t>, p</w:t>
      </w:r>
      <w:r w:rsidR="00316D36" w:rsidRPr="00905041">
        <w:rPr>
          <w:rFonts w:ascii="Tenorite" w:hAnsi="Tenorite"/>
          <w:i/>
          <w:iCs/>
        </w:rPr>
        <w:t xml:space="preserve">eer support groups </w:t>
      </w:r>
      <w:r w:rsidR="00304AEE" w:rsidRPr="00905041">
        <w:rPr>
          <w:rFonts w:ascii="Tenorite" w:hAnsi="Tenorite"/>
          <w:i/>
          <w:iCs/>
        </w:rPr>
        <w:t>for</w:t>
      </w:r>
      <w:r w:rsidR="00316D36" w:rsidRPr="00905041">
        <w:rPr>
          <w:rFonts w:ascii="Tenorite" w:hAnsi="Tenorite"/>
          <w:i/>
          <w:iCs/>
        </w:rPr>
        <w:t xml:space="preserve"> </w:t>
      </w:r>
      <w:r w:rsidRPr="00905041">
        <w:rPr>
          <w:rFonts w:ascii="Tenorite" w:hAnsi="Tenorite"/>
          <w:i/>
          <w:iCs/>
        </w:rPr>
        <w:t>youth</w:t>
      </w:r>
      <w:r w:rsidR="00304AEE" w:rsidRPr="00905041">
        <w:rPr>
          <w:rFonts w:ascii="Tenorite" w:hAnsi="Tenorite"/>
          <w:i/>
          <w:iCs/>
        </w:rPr>
        <w:t>, and s</w:t>
      </w:r>
      <w:r w:rsidR="00316D36" w:rsidRPr="00905041">
        <w:rPr>
          <w:rFonts w:ascii="Tenorite" w:hAnsi="Tenorite"/>
          <w:i/>
          <w:iCs/>
        </w:rPr>
        <w:t xml:space="preserve">ervices </w:t>
      </w:r>
      <w:r w:rsidR="00304AEE" w:rsidRPr="00905041">
        <w:rPr>
          <w:rFonts w:ascii="Tenorite" w:hAnsi="Tenorite"/>
          <w:i/>
          <w:iCs/>
        </w:rPr>
        <w:t xml:space="preserve">specific to the </w:t>
      </w:r>
      <w:r w:rsidR="00316D36" w:rsidRPr="00905041">
        <w:rPr>
          <w:rFonts w:ascii="Tenorite" w:hAnsi="Tenorite"/>
          <w:i/>
          <w:iCs/>
        </w:rPr>
        <w:t xml:space="preserve">death of </w:t>
      </w:r>
      <w:r w:rsidR="00135619" w:rsidRPr="00905041">
        <w:rPr>
          <w:rFonts w:ascii="Tenorite" w:hAnsi="Tenorite"/>
          <w:i/>
          <w:iCs/>
        </w:rPr>
        <w:t xml:space="preserve">someone </w:t>
      </w:r>
      <w:r w:rsidR="00316D36" w:rsidRPr="00905041">
        <w:rPr>
          <w:rFonts w:ascii="Tenorite" w:hAnsi="Tenorite"/>
          <w:i/>
          <w:iCs/>
        </w:rPr>
        <w:t xml:space="preserve">under </w:t>
      </w:r>
      <w:r w:rsidR="00304AEE" w:rsidRPr="00905041">
        <w:rPr>
          <w:rFonts w:ascii="Tenorite" w:hAnsi="Tenorite"/>
          <w:i/>
          <w:iCs/>
        </w:rPr>
        <w:t xml:space="preserve">age </w:t>
      </w:r>
      <w:r w:rsidR="00316D36" w:rsidRPr="00905041">
        <w:rPr>
          <w:rFonts w:ascii="Tenorite" w:hAnsi="Tenorite"/>
          <w:i/>
          <w:iCs/>
        </w:rPr>
        <w:t xml:space="preserve">25. </w:t>
      </w:r>
      <w:r w:rsidR="00304AEE" w:rsidRPr="00905041">
        <w:rPr>
          <w:rFonts w:ascii="Tenorite" w:hAnsi="Tenorite"/>
          <w:i/>
          <w:iCs/>
        </w:rPr>
        <w:t>N</w:t>
      </w:r>
      <w:r w:rsidR="00316D36" w:rsidRPr="00905041">
        <w:rPr>
          <w:rFonts w:ascii="Tenorite" w:hAnsi="Tenorite"/>
          <w:i/>
          <w:iCs/>
        </w:rPr>
        <w:t xml:space="preserve">o cost.  </w:t>
      </w:r>
    </w:p>
    <w:p w14:paraId="5BC23D98" w14:textId="77777777" w:rsidR="00304AEE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National Center for Victims of Crime</w:t>
      </w:r>
    </w:p>
    <w:p w14:paraId="2460B2B6" w14:textId="29206B54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>800-FYI-CALL | victimsofcrime.org</w:t>
      </w:r>
    </w:p>
    <w:p w14:paraId="2CB4C922" w14:textId="09B39999" w:rsidR="00316D36" w:rsidRPr="00905041" w:rsidRDefault="00304AEE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I</w:t>
      </w:r>
      <w:r w:rsidR="00316D36" w:rsidRPr="00905041">
        <w:rPr>
          <w:rFonts w:ascii="Tenorite" w:hAnsi="Tenorite"/>
          <w:i/>
          <w:iCs/>
        </w:rPr>
        <w:t>nformation, resources and referrals</w:t>
      </w:r>
      <w:r w:rsidRPr="00905041">
        <w:rPr>
          <w:rFonts w:ascii="Tenorite" w:hAnsi="Tenorite"/>
          <w:i/>
          <w:iCs/>
        </w:rPr>
        <w:t>.</w:t>
      </w:r>
      <w:r w:rsidR="00316D36" w:rsidRPr="00905041">
        <w:rPr>
          <w:rFonts w:ascii="Tenorite" w:hAnsi="Tenorite"/>
          <w:i/>
          <w:iCs/>
        </w:rPr>
        <w:t xml:space="preserve"> </w:t>
      </w:r>
    </w:p>
    <w:p w14:paraId="34D6E50C" w14:textId="64F632FF" w:rsidR="00304AEE" w:rsidRPr="00905041" w:rsidRDefault="00316D36" w:rsidP="00304AEE">
      <w:pPr>
        <w:spacing w:after="80" w:line="245" w:lineRule="auto"/>
        <w:contextualSpacing/>
        <w:rPr>
          <w:rFonts w:ascii="Tenorite" w:hAnsi="Tenorite"/>
        </w:rPr>
      </w:pPr>
      <w:r w:rsidRPr="00905041">
        <w:rPr>
          <w:rFonts w:ascii="Tenorite" w:hAnsi="Tenorite"/>
          <w:b/>
          <w:bCs/>
        </w:rPr>
        <w:t>Suicide Awareness Voices of Education</w:t>
      </w:r>
    </w:p>
    <w:p w14:paraId="2E94EF1A" w14:textId="7171C672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651-266-5674 | </w:t>
      </w:r>
      <w:hyperlink r:id="rId11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save.org</w:t>
        </w:r>
      </w:hyperlink>
    </w:p>
    <w:p w14:paraId="22A57271" w14:textId="0ED1F939" w:rsidR="00316D36" w:rsidRPr="00905041" w:rsidRDefault="00304AEE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S</w:t>
      </w:r>
      <w:r w:rsidR="00316D36" w:rsidRPr="00905041">
        <w:rPr>
          <w:rFonts w:ascii="Tenorite" w:hAnsi="Tenorite"/>
          <w:i/>
          <w:iCs/>
        </w:rPr>
        <w:t>upport groups, grief and loss materials,</w:t>
      </w:r>
      <w:r w:rsidRPr="00905041">
        <w:rPr>
          <w:rFonts w:ascii="Tenorite" w:hAnsi="Tenorite"/>
          <w:i/>
          <w:iCs/>
        </w:rPr>
        <w:t xml:space="preserve"> and </w:t>
      </w:r>
      <w:r w:rsidR="00316D36" w:rsidRPr="00905041">
        <w:rPr>
          <w:rFonts w:ascii="Tenorite" w:hAnsi="Tenorite"/>
          <w:i/>
          <w:iCs/>
        </w:rPr>
        <w:t xml:space="preserve">connections to counseling services. </w:t>
      </w:r>
    </w:p>
    <w:p w14:paraId="56DB5745" w14:textId="77777777" w:rsidR="00304AEE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Survivor Resources</w:t>
      </w:r>
    </w:p>
    <w:p w14:paraId="0E3A6E82" w14:textId="5B68A87B" w:rsidR="00316D36" w:rsidRDefault="00316D36" w:rsidP="2F71957E">
      <w:pPr>
        <w:spacing w:after="80" w:line="245" w:lineRule="auto"/>
        <w:contextualSpacing/>
        <w:rPr>
          <w:rFonts w:ascii="Tenorite" w:hAnsi="Tenorite"/>
          <w:i/>
          <w:iCs/>
        </w:rPr>
      </w:pPr>
      <w:r w:rsidRPr="2F71957E">
        <w:rPr>
          <w:rFonts w:ascii="Tenorite" w:hAnsi="Tenorite"/>
          <w:b/>
          <w:bCs/>
          <w:sz w:val="22"/>
          <w:szCs w:val="22"/>
        </w:rPr>
        <w:t xml:space="preserve">651-266-5674 | </w:t>
      </w:r>
      <w:hyperlink r:id="rId12">
        <w:r w:rsidRPr="2F71957E">
          <w:rPr>
            <w:rStyle w:val="Hyperlink"/>
            <w:rFonts w:ascii="Tenorite" w:hAnsi="Tenorite"/>
            <w:b/>
            <w:bCs/>
            <w:sz w:val="22"/>
            <w:szCs w:val="22"/>
          </w:rPr>
          <w:t>survivorresources.org</w:t>
        </w:r>
      </w:hyperlink>
      <w:r w:rsidRPr="2F71957E">
        <w:rPr>
          <w:rFonts w:ascii="Tenorite" w:hAnsi="Tenorite"/>
          <w:b/>
          <w:bCs/>
          <w:sz w:val="22"/>
          <w:szCs w:val="22"/>
        </w:rPr>
        <w:t xml:space="preserve"> </w:t>
      </w:r>
    </w:p>
    <w:p w14:paraId="456581A9" w14:textId="75343079" w:rsidR="00316D36" w:rsidRDefault="00304AEE" w:rsidP="2F71957E">
      <w:pPr>
        <w:spacing w:after="80" w:line="245" w:lineRule="auto"/>
        <w:contextualSpacing/>
        <w:rPr>
          <w:rFonts w:ascii="Tenorite" w:hAnsi="Tenorite"/>
          <w:i/>
          <w:iCs/>
        </w:rPr>
      </w:pPr>
      <w:r w:rsidRPr="2F71957E">
        <w:rPr>
          <w:rFonts w:ascii="Tenorite" w:hAnsi="Tenorite"/>
          <w:i/>
          <w:iCs/>
        </w:rPr>
        <w:t>C</w:t>
      </w:r>
      <w:r w:rsidR="00316D36" w:rsidRPr="2F71957E">
        <w:rPr>
          <w:rFonts w:ascii="Tenorite" w:hAnsi="Tenorite"/>
          <w:i/>
          <w:iCs/>
        </w:rPr>
        <w:t>risis intervention</w:t>
      </w:r>
      <w:r w:rsidRPr="2F71957E">
        <w:rPr>
          <w:rFonts w:ascii="Tenorite" w:hAnsi="Tenorite"/>
          <w:i/>
          <w:iCs/>
        </w:rPr>
        <w:t xml:space="preserve">, </w:t>
      </w:r>
      <w:r w:rsidR="00316D36" w:rsidRPr="2F71957E">
        <w:rPr>
          <w:rFonts w:ascii="Tenorite" w:hAnsi="Tenorite"/>
          <w:i/>
          <w:iCs/>
        </w:rPr>
        <w:t>victim advocacy and support groups</w:t>
      </w:r>
      <w:r w:rsidRPr="2F71957E">
        <w:rPr>
          <w:rFonts w:ascii="Tenorite" w:hAnsi="Tenorite"/>
          <w:i/>
          <w:iCs/>
        </w:rPr>
        <w:t xml:space="preserve"> for </w:t>
      </w:r>
      <w:r w:rsidR="00316D36" w:rsidRPr="2F71957E">
        <w:rPr>
          <w:rFonts w:ascii="Tenorite" w:hAnsi="Tenorite"/>
          <w:i/>
          <w:iCs/>
        </w:rPr>
        <w:t xml:space="preserve">families impacted by </w:t>
      </w:r>
      <w:r w:rsidR="000759C7" w:rsidRPr="2F71957E">
        <w:rPr>
          <w:rFonts w:ascii="Tenorite" w:hAnsi="Tenorite"/>
          <w:i/>
          <w:iCs/>
        </w:rPr>
        <w:t xml:space="preserve">an </w:t>
      </w:r>
      <w:r w:rsidR="006143F0" w:rsidRPr="2F71957E">
        <w:rPr>
          <w:rFonts w:ascii="Tenorite" w:hAnsi="Tenorite"/>
          <w:i/>
          <w:iCs/>
        </w:rPr>
        <w:t>unexpected death</w:t>
      </w:r>
      <w:r w:rsidR="00316D36" w:rsidRPr="2F71957E">
        <w:rPr>
          <w:rFonts w:ascii="Tenorite" w:hAnsi="Tenorite"/>
          <w:i/>
          <w:iCs/>
        </w:rPr>
        <w:t>.</w:t>
      </w:r>
      <w:r w:rsidRPr="2F71957E">
        <w:rPr>
          <w:rFonts w:ascii="Tenorite" w:hAnsi="Tenorite"/>
          <w:i/>
          <w:iCs/>
        </w:rPr>
        <w:t xml:space="preserve"> No cost.</w:t>
      </w:r>
    </w:p>
    <w:p w14:paraId="324E337C" w14:textId="0B2E6587" w:rsidR="00304AEE" w:rsidRPr="00293923" w:rsidRDefault="00316D36" w:rsidP="00AC1F41">
      <w:pPr>
        <w:pStyle w:val="Heading2"/>
        <w:spacing w:after="0"/>
        <w:rPr>
          <w:rFonts w:ascii="Tenorite" w:hAnsi="Tenorite"/>
          <w:color w:val="113C66"/>
          <w:sz w:val="28"/>
          <w:szCs w:val="28"/>
        </w:rPr>
      </w:pPr>
      <w:r w:rsidRPr="00AC1F41">
        <w:rPr>
          <w:rFonts w:ascii="Tenorite" w:hAnsi="Tenorite"/>
        </w:rPr>
        <w:t>Child</w:t>
      </w:r>
      <w:r w:rsidR="003E515C" w:rsidRPr="00AC1F41">
        <w:rPr>
          <w:rFonts w:ascii="Tenorite" w:hAnsi="Tenorite"/>
        </w:rPr>
        <w:t>, i</w:t>
      </w:r>
      <w:r w:rsidRPr="00AC1F41">
        <w:rPr>
          <w:rFonts w:ascii="Tenorite" w:hAnsi="Tenorite"/>
        </w:rPr>
        <w:t xml:space="preserve">nfant </w:t>
      </w:r>
      <w:r w:rsidR="003E515C" w:rsidRPr="00AC1F41">
        <w:rPr>
          <w:rFonts w:ascii="Tenorite" w:hAnsi="Tenorite"/>
        </w:rPr>
        <w:t xml:space="preserve">&amp; pregnancy </w:t>
      </w:r>
      <w:r w:rsidRPr="00AC1F41">
        <w:rPr>
          <w:rFonts w:ascii="Tenorite" w:hAnsi="Tenorite"/>
        </w:rPr>
        <w:t>loss</w:t>
      </w:r>
    </w:p>
    <w:p w14:paraId="7B5179C2" w14:textId="73975330" w:rsidR="00304AEE" w:rsidRPr="00905041" w:rsidRDefault="00316D36" w:rsidP="2F71957E">
      <w:pPr>
        <w:spacing w:after="80" w:line="245" w:lineRule="auto"/>
        <w:contextualSpacing/>
        <w:rPr>
          <w:rFonts w:ascii="Tenorite" w:hAnsi="Tenorite"/>
        </w:rPr>
      </w:pPr>
      <w:r w:rsidRPr="2F71957E">
        <w:rPr>
          <w:rFonts w:ascii="Tenorite" w:hAnsi="Tenorite"/>
          <w:b/>
          <w:bCs/>
        </w:rPr>
        <w:t>Child Loss Foundation</w:t>
      </w:r>
      <w:r w:rsidRPr="2F71957E">
        <w:rPr>
          <w:rFonts w:ascii="Tenorite" w:hAnsi="Tenorite"/>
        </w:rPr>
        <w:t xml:space="preserve"> </w:t>
      </w:r>
    </w:p>
    <w:p w14:paraId="52D70918" w14:textId="51B3D725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612-825-2073 | </w:t>
      </w:r>
      <w:hyperlink r:id="rId13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childlossfoundation.org</w:t>
        </w:r>
      </w:hyperlink>
    </w:p>
    <w:p w14:paraId="1E84C293" w14:textId="2C460E14" w:rsidR="00316D36" w:rsidRPr="00905041" w:rsidRDefault="009D0172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Retreats</w:t>
      </w:r>
      <w:r w:rsidR="00922CB6" w:rsidRPr="00905041">
        <w:rPr>
          <w:rFonts w:ascii="Tenorite" w:hAnsi="Tenorite"/>
          <w:i/>
          <w:iCs/>
        </w:rPr>
        <w:t>, f</w:t>
      </w:r>
      <w:r w:rsidR="00316D36" w:rsidRPr="00905041">
        <w:rPr>
          <w:rFonts w:ascii="Tenorite" w:hAnsi="Tenorite"/>
          <w:i/>
          <w:iCs/>
        </w:rPr>
        <w:t>inancial assistance</w:t>
      </w:r>
      <w:r w:rsidR="00922CB6" w:rsidRPr="00905041">
        <w:rPr>
          <w:rFonts w:ascii="Tenorite" w:hAnsi="Tenorite"/>
          <w:i/>
          <w:iCs/>
        </w:rPr>
        <w:t xml:space="preserve"> and h</w:t>
      </w:r>
      <w:r w:rsidR="00316D36" w:rsidRPr="00905041">
        <w:rPr>
          <w:rFonts w:ascii="Tenorite" w:hAnsi="Tenorite"/>
          <w:i/>
          <w:iCs/>
        </w:rPr>
        <w:t>elp</w:t>
      </w:r>
      <w:r w:rsidRPr="00905041">
        <w:rPr>
          <w:rFonts w:ascii="Tenorite" w:hAnsi="Tenorite"/>
          <w:i/>
          <w:iCs/>
        </w:rPr>
        <w:t xml:space="preserve"> with</w:t>
      </w:r>
      <w:r w:rsidR="00316D36" w:rsidRPr="00905041">
        <w:rPr>
          <w:rFonts w:ascii="Tenorite" w:hAnsi="Tenorite"/>
          <w:i/>
          <w:iCs/>
        </w:rPr>
        <w:t xml:space="preserve"> back-to-work transitions. </w:t>
      </w:r>
    </w:p>
    <w:p w14:paraId="3680AAD6" w14:textId="77777777" w:rsidR="009D0172" w:rsidRPr="00905041" w:rsidRDefault="00316D36" w:rsidP="00304AEE">
      <w:pPr>
        <w:spacing w:after="80" w:line="245" w:lineRule="auto"/>
        <w:contextualSpacing/>
        <w:rPr>
          <w:rFonts w:ascii="Tenorite" w:hAnsi="Tenorite"/>
        </w:rPr>
      </w:pPr>
      <w:proofErr w:type="gramStart"/>
      <w:r w:rsidRPr="00905041">
        <w:rPr>
          <w:rFonts w:ascii="Tenorite" w:hAnsi="Tenorite"/>
          <w:b/>
          <w:bCs/>
        </w:rPr>
        <w:t>The Compassionate</w:t>
      </w:r>
      <w:proofErr w:type="gramEnd"/>
      <w:r w:rsidRPr="00905041">
        <w:rPr>
          <w:rFonts w:ascii="Tenorite" w:hAnsi="Tenorite"/>
          <w:b/>
          <w:bCs/>
        </w:rPr>
        <w:t xml:space="preserve"> Friends</w:t>
      </w:r>
    </w:p>
    <w:p w14:paraId="6629479C" w14:textId="1BC382E1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877-969-0010 | </w:t>
      </w:r>
      <w:hyperlink r:id="rId14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compassionatefriends.org</w:t>
        </w:r>
      </w:hyperlink>
    </w:p>
    <w:p w14:paraId="58AD0D14" w14:textId="5937D58E" w:rsidR="00316D36" w:rsidRPr="00905041" w:rsidRDefault="009D0172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I</w:t>
      </w:r>
      <w:r w:rsidR="00316D36" w:rsidRPr="00905041">
        <w:rPr>
          <w:rFonts w:ascii="Tenorite" w:hAnsi="Tenorite"/>
          <w:i/>
          <w:iCs/>
        </w:rPr>
        <w:t>n-person meetings, virtual meetings and virtual support groups</w:t>
      </w:r>
      <w:r w:rsidRPr="00905041">
        <w:rPr>
          <w:rFonts w:ascii="Tenorite" w:hAnsi="Tenorite"/>
          <w:i/>
          <w:iCs/>
        </w:rPr>
        <w:t>. No cost.</w:t>
      </w:r>
    </w:p>
    <w:p w14:paraId="4C8CC699" w14:textId="77777777" w:rsidR="009D0172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Infants Remembered in Silence</w:t>
      </w:r>
    </w:p>
    <w:p w14:paraId="01DB9734" w14:textId="5C3A8853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507-334-4748 | </w:t>
      </w:r>
      <w:hyperlink r:id="rId15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irisremembers.org</w:t>
        </w:r>
      </w:hyperlink>
      <w:r w:rsidRPr="00905041">
        <w:rPr>
          <w:rFonts w:ascii="Tenorite" w:hAnsi="Tenorite"/>
          <w:b/>
          <w:bCs/>
          <w:sz w:val="22"/>
          <w:szCs w:val="22"/>
        </w:rPr>
        <w:tab/>
      </w:r>
    </w:p>
    <w:p w14:paraId="60445EAF" w14:textId="1A78E468" w:rsidR="00316D36" w:rsidRPr="00905041" w:rsidRDefault="00905041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P</w:t>
      </w:r>
      <w:r w:rsidR="00316D36" w:rsidRPr="00905041">
        <w:rPr>
          <w:rFonts w:ascii="Tenorite" w:hAnsi="Tenorite"/>
          <w:i/>
          <w:iCs/>
        </w:rPr>
        <w:t>eer</w:t>
      </w:r>
      <w:r w:rsidR="009D0172" w:rsidRPr="00905041">
        <w:rPr>
          <w:rFonts w:ascii="Tenorite" w:hAnsi="Tenorite"/>
          <w:i/>
          <w:iCs/>
        </w:rPr>
        <w:t>-</w:t>
      </w:r>
      <w:r w:rsidR="00316D36" w:rsidRPr="00905041">
        <w:rPr>
          <w:rFonts w:ascii="Tenorite" w:hAnsi="Tenorite"/>
          <w:i/>
          <w:iCs/>
        </w:rPr>
        <w:t>support groups, memorial events, and bereavement support items</w:t>
      </w:r>
      <w:r w:rsidR="009D0172" w:rsidRPr="00905041">
        <w:rPr>
          <w:rFonts w:ascii="Tenorite" w:hAnsi="Tenorite"/>
          <w:i/>
          <w:iCs/>
        </w:rPr>
        <w:t>. N</w:t>
      </w:r>
      <w:r w:rsidR="00316D36" w:rsidRPr="00905041">
        <w:rPr>
          <w:rFonts w:ascii="Tenorite" w:hAnsi="Tenorite"/>
          <w:i/>
          <w:iCs/>
        </w:rPr>
        <w:t xml:space="preserve">o cost. </w:t>
      </w:r>
    </w:p>
    <w:p w14:paraId="38D2931C" w14:textId="77777777" w:rsidR="009D0172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Share Pregnancy and Infant Loss Support</w:t>
      </w:r>
    </w:p>
    <w:p w14:paraId="39F153A4" w14:textId="586BC0DC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1-800-821-8619 | </w:t>
      </w:r>
      <w:hyperlink r:id="rId16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nationalshare.org</w:t>
        </w:r>
      </w:hyperlink>
    </w:p>
    <w:p w14:paraId="7A2292EA" w14:textId="76C1D067" w:rsidR="00316D36" w:rsidRPr="00905041" w:rsidRDefault="00D6176B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P</w:t>
      </w:r>
      <w:r w:rsidR="00316D36" w:rsidRPr="00905041">
        <w:rPr>
          <w:rFonts w:ascii="Tenorite" w:hAnsi="Tenorite"/>
          <w:i/>
          <w:iCs/>
        </w:rPr>
        <w:t>eer-led support groups, one-on-one connections, and resources for families</w:t>
      </w:r>
      <w:r w:rsidRPr="00905041">
        <w:rPr>
          <w:rFonts w:ascii="Tenorite" w:hAnsi="Tenorite"/>
          <w:i/>
          <w:iCs/>
        </w:rPr>
        <w:t>.</w:t>
      </w:r>
      <w:r w:rsidR="00316D36" w:rsidRPr="00905041">
        <w:rPr>
          <w:rFonts w:ascii="Tenorite" w:hAnsi="Tenorite"/>
          <w:i/>
          <w:iCs/>
        </w:rPr>
        <w:t xml:space="preserve"> </w:t>
      </w:r>
    </w:p>
    <w:p w14:paraId="7741100F" w14:textId="77777777" w:rsidR="009D0172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Soft Landings</w:t>
      </w:r>
    </w:p>
    <w:p w14:paraId="1B6B2122" w14:textId="39366803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>952-303-3873 | brighterdaysgriefcenter.org/</w:t>
      </w:r>
      <w:proofErr w:type="gramStart"/>
      <w:r w:rsidRPr="00905041">
        <w:rPr>
          <w:rFonts w:ascii="Tenorite" w:hAnsi="Tenorite"/>
          <w:b/>
          <w:bCs/>
          <w:sz w:val="22"/>
          <w:szCs w:val="22"/>
        </w:rPr>
        <w:t>soft-landings</w:t>
      </w:r>
      <w:proofErr w:type="gramEnd"/>
    </w:p>
    <w:p w14:paraId="77E2CE38" w14:textId="72EEF56D" w:rsidR="00316D36" w:rsidRPr="00905041" w:rsidRDefault="00BD77BE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Program</w:t>
      </w:r>
      <w:r w:rsidR="009D0172" w:rsidRPr="00905041">
        <w:rPr>
          <w:rFonts w:ascii="Tenorite" w:hAnsi="Tenorite"/>
          <w:i/>
          <w:iCs/>
        </w:rPr>
        <w:t xml:space="preserve"> for families </w:t>
      </w:r>
      <w:r w:rsidR="00316D36" w:rsidRPr="00905041">
        <w:rPr>
          <w:rFonts w:ascii="Tenorite" w:hAnsi="Tenorite"/>
          <w:i/>
          <w:iCs/>
        </w:rPr>
        <w:t xml:space="preserve">offered by Brighter Days Family Grief Center. </w:t>
      </w:r>
      <w:r w:rsidR="009D0172" w:rsidRPr="00905041">
        <w:rPr>
          <w:rFonts w:ascii="Tenorite" w:hAnsi="Tenorite"/>
          <w:i/>
          <w:iCs/>
        </w:rPr>
        <w:t>N</w:t>
      </w:r>
      <w:r w:rsidR="00316D36" w:rsidRPr="00905041">
        <w:rPr>
          <w:rFonts w:ascii="Tenorite" w:hAnsi="Tenorite"/>
          <w:i/>
          <w:iCs/>
        </w:rPr>
        <w:t xml:space="preserve">o cost. </w:t>
      </w:r>
    </w:p>
    <w:p w14:paraId="5B81CC2F" w14:textId="77777777" w:rsidR="009D0172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</w:rPr>
      </w:pPr>
      <w:r w:rsidRPr="00905041">
        <w:rPr>
          <w:rFonts w:ascii="Tenorite" w:hAnsi="Tenorite"/>
          <w:b/>
          <w:bCs/>
        </w:rPr>
        <w:t>STAR Legacy Foundation</w:t>
      </w:r>
    </w:p>
    <w:p w14:paraId="530E3560" w14:textId="19F15CCC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952-715-7731 | </w:t>
      </w:r>
      <w:hyperlink r:id="rId17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starlegacyfoundation.org</w:t>
        </w:r>
      </w:hyperlink>
    </w:p>
    <w:p w14:paraId="6322879A" w14:textId="544A590C" w:rsidR="00316D36" w:rsidRPr="00905041" w:rsidRDefault="009D0172" w:rsidP="005E0FFF">
      <w:pPr>
        <w:spacing w:after="120" w:line="245" w:lineRule="auto"/>
        <w:rPr>
          <w:rFonts w:ascii="Tenorite" w:hAnsi="Tenorite"/>
          <w:i/>
          <w:iCs/>
        </w:rPr>
      </w:pPr>
      <w:r w:rsidRPr="00905041">
        <w:rPr>
          <w:rFonts w:ascii="Tenorite" w:hAnsi="Tenorite"/>
          <w:i/>
          <w:iCs/>
        </w:rPr>
        <w:t>Peer-led g</w:t>
      </w:r>
      <w:r w:rsidR="00316D36" w:rsidRPr="00905041">
        <w:rPr>
          <w:rFonts w:ascii="Tenorite" w:hAnsi="Tenorite"/>
          <w:i/>
          <w:iCs/>
        </w:rPr>
        <w:t xml:space="preserve">rief </w:t>
      </w:r>
      <w:proofErr w:type="gramStart"/>
      <w:r w:rsidR="00316D36" w:rsidRPr="00905041">
        <w:rPr>
          <w:rFonts w:ascii="Tenorite" w:hAnsi="Tenorite"/>
          <w:i/>
          <w:iCs/>
        </w:rPr>
        <w:t>support</w:t>
      </w:r>
      <w:proofErr w:type="gramEnd"/>
      <w:r w:rsidR="00316D36" w:rsidRPr="00905041">
        <w:rPr>
          <w:rFonts w:ascii="Tenorite" w:hAnsi="Tenorite"/>
          <w:i/>
          <w:iCs/>
        </w:rPr>
        <w:t xml:space="preserve"> groups, one-on-one connection</w:t>
      </w:r>
      <w:r w:rsidR="00BD77BE" w:rsidRPr="00905041">
        <w:rPr>
          <w:rFonts w:ascii="Tenorite" w:hAnsi="Tenorite"/>
          <w:i/>
          <w:iCs/>
        </w:rPr>
        <w:t>s</w:t>
      </w:r>
      <w:r w:rsidR="00316D36" w:rsidRPr="00905041">
        <w:rPr>
          <w:rFonts w:ascii="Tenorite" w:hAnsi="Tenorite"/>
          <w:i/>
          <w:iCs/>
        </w:rPr>
        <w:t>, and resources for families experiencing pregnancy and infant loss</w:t>
      </w:r>
      <w:r w:rsidRPr="00905041">
        <w:rPr>
          <w:rFonts w:ascii="Tenorite" w:hAnsi="Tenorite"/>
          <w:i/>
          <w:iCs/>
        </w:rPr>
        <w:t>. N</w:t>
      </w:r>
      <w:r w:rsidR="00316D36" w:rsidRPr="00905041">
        <w:rPr>
          <w:rFonts w:ascii="Tenorite" w:hAnsi="Tenorite"/>
          <w:i/>
          <w:iCs/>
        </w:rPr>
        <w:t xml:space="preserve">o cost. </w:t>
      </w:r>
    </w:p>
    <w:p w14:paraId="2F8FAACC" w14:textId="77777777" w:rsidR="009D0172" w:rsidRPr="00905041" w:rsidRDefault="00316D36" w:rsidP="00304AEE">
      <w:pPr>
        <w:spacing w:after="80" w:line="245" w:lineRule="auto"/>
        <w:contextualSpacing/>
        <w:rPr>
          <w:rFonts w:ascii="Tenorite" w:hAnsi="Tenorite"/>
        </w:rPr>
      </w:pPr>
      <w:r w:rsidRPr="00905041">
        <w:rPr>
          <w:rFonts w:ascii="Tenorite" w:hAnsi="Tenorite"/>
          <w:b/>
          <w:bCs/>
        </w:rPr>
        <w:t>Sudden Unexplained Death in Childhood Center</w:t>
      </w:r>
    </w:p>
    <w:p w14:paraId="3EB91615" w14:textId="71D911E0" w:rsidR="00316D36" w:rsidRPr="00905041" w:rsidRDefault="00316D36" w:rsidP="00304AEE">
      <w:pPr>
        <w:spacing w:after="80" w:line="245" w:lineRule="auto"/>
        <w:contextualSpacing/>
        <w:rPr>
          <w:rFonts w:ascii="Tenorite" w:hAnsi="Tenorite"/>
          <w:b/>
          <w:bCs/>
          <w:sz w:val="22"/>
          <w:szCs w:val="22"/>
        </w:rPr>
      </w:pPr>
      <w:r w:rsidRPr="00905041">
        <w:rPr>
          <w:rFonts w:ascii="Tenorite" w:hAnsi="Tenorite"/>
          <w:b/>
          <w:bCs/>
          <w:sz w:val="22"/>
          <w:szCs w:val="22"/>
        </w:rPr>
        <w:t xml:space="preserve">1-800-620-SUDC | </w:t>
      </w:r>
      <w:hyperlink r:id="rId18" w:history="1">
        <w:r w:rsidRPr="00905041">
          <w:rPr>
            <w:rStyle w:val="Hyperlink"/>
            <w:rFonts w:ascii="Tenorite" w:hAnsi="Tenorite"/>
            <w:b/>
            <w:bCs/>
            <w:sz w:val="22"/>
            <w:szCs w:val="22"/>
          </w:rPr>
          <w:t>sudc.org</w:t>
        </w:r>
      </w:hyperlink>
    </w:p>
    <w:p w14:paraId="360A8AA8" w14:textId="77777777" w:rsidR="00597F20" w:rsidRPr="00905041" w:rsidRDefault="009D0172" w:rsidP="00597F20">
      <w:pPr>
        <w:spacing w:after="80" w:line="245" w:lineRule="auto"/>
        <w:rPr>
          <w:rFonts w:ascii="Tenorite" w:hAnsi="Tenorite"/>
          <w:i/>
          <w:iCs/>
        </w:rPr>
      </w:pPr>
      <w:r w:rsidRPr="2F71957E">
        <w:rPr>
          <w:rFonts w:ascii="Tenorite" w:hAnsi="Tenorite"/>
          <w:i/>
          <w:iCs/>
        </w:rPr>
        <w:t>F</w:t>
      </w:r>
      <w:r w:rsidR="00316D36" w:rsidRPr="2F71957E">
        <w:rPr>
          <w:rFonts w:ascii="Tenorite" w:hAnsi="Tenorite"/>
          <w:i/>
          <w:iCs/>
        </w:rPr>
        <w:t>amily support groups, peer connections, counseling resources, and bereavement events</w:t>
      </w:r>
      <w:r w:rsidRPr="2F71957E">
        <w:rPr>
          <w:rFonts w:ascii="Tenorite" w:hAnsi="Tenorite"/>
          <w:i/>
          <w:iCs/>
        </w:rPr>
        <w:t>. N</w:t>
      </w:r>
      <w:r w:rsidR="00316D36" w:rsidRPr="2F71957E">
        <w:rPr>
          <w:rFonts w:ascii="Tenorite" w:hAnsi="Tenorite"/>
          <w:i/>
          <w:iCs/>
        </w:rPr>
        <w:t xml:space="preserve">o cost. </w:t>
      </w:r>
    </w:p>
    <w:p w14:paraId="1AC7FB37" w14:textId="51F3EED5" w:rsidR="00BF0B1E" w:rsidRPr="00AC1F41" w:rsidRDefault="00293923">
      <w:pPr>
        <w:spacing w:after="80" w:line="245" w:lineRule="auto"/>
        <w:contextualSpacing/>
        <w:rPr>
          <w:rFonts w:ascii="Tenorite" w:hAnsi="Tenorite"/>
          <w:i/>
          <w:iCs/>
          <w:sz w:val="20"/>
          <w:szCs w:val="20"/>
        </w:rPr>
      </w:pPr>
      <w:r w:rsidRPr="2F71957E">
        <w:rPr>
          <w:rFonts w:ascii="Tenorite" w:hAnsi="Tenorite"/>
          <w:i/>
          <w:iCs/>
          <w:sz w:val="20"/>
          <w:szCs w:val="20"/>
        </w:rPr>
        <w:t xml:space="preserve">The Medical Examiner’s Office does not endorse these organizations and is not responsible for any </w:t>
      </w:r>
      <w:proofErr w:type="gramStart"/>
      <w:r w:rsidRPr="2F71957E">
        <w:rPr>
          <w:rFonts w:ascii="Tenorite" w:hAnsi="Tenorite"/>
          <w:i/>
          <w:iCs/>
          <w:sz w:val="20"/>
          <w:szCs w:val="20"/>
        </w:rPr>
        <w:t>experiences</w:t>
      </w:r>
      <w:proofErr w:type="gramEnd"/>
      <w:r w:rsidRPr="2F71957E">
        <w:rPr>
          <w:rFonts w:ascii="Tenorite" w:hAnsi="Tenorite"/>
          <w:i/>
          <w:iCs/>
          <w:sz w:val="20"/>
          <w:szCs w:val="20"/>
        </w:rPr>
        <w:t xml:space="preserve"> or outcomes resulting from their services.</w:t>
      </w:r>
    </w:p>
    <w:sectPr w:rsidR="00BF0B1E" w:rsidRPr="00AC1F41" w:rsidSect="006D48AF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B05EB"/>
    <w:multiLevelType w:val="hybridMultilevel"/>
    <w:tmpl w:val="3D86A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70348"/>
    <w:multiLevelType w:val="hybridMultilevel"/>
    <w:tmpl w:val="1DC20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911528">
    <w:abstractNumId w:val="1"/>
  </w:num>
  <w:num w:numId="2" w16cid:durableId="88383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36"/>
    <w:rsid w:val="000759C7"/>
    <w:rsid w:val="00095F09"/>
    <w:rsid w:val="000D2420"/>
    <w:rsid w:val="00135619"/>
    <w:rsid w:val="001948D4"/>
    <w:rsid w:val="002629C6"/>
    <w:rsid w:val="00293923"/>
    <w:rsid w:val="002A0328"/>
    <w:rsid w:val="002A2436"/>
    <w:rsid w:val="002C0ED5"/>
    <w:rsid w:val="00304AEE"/>
    <w:rsid w:val="00316D36"/>
    <w:rsid w:val="00352DC8"/>
    <w:rsid w:val="00375E65"/>
    <w:rsid w:val="00390104"/>
    <w:rsid w:val="003E515C"/>
    <w:rsid w:val="00466792"/>
    <w:rsid w:val="00597F20"/>
    <w:rsid w:val="005E0FFF"/>
    <w:rsid w:val="006143F0"/>
    <w:rsid w:val="006D48AF"/>
    <w:rsid w:val="007278B8"/>
    <w:rsid w:val="0075315C"/>
    <w:rsid w:val="00812518"/>
    <w:rsid w:val="008E3435"/>
    <w:rsid w:val="00905041"/>
    <w:rsid w:val="00922CB6"/>
    <w:rsid w:val="009C71F8"/>
    <w:rsid w:val="009D0172"/>
    <w:rsid w:val="00A34E05"/>
    <w:rsid w:val="00A617E0"/>
    <w:rsid w:val="00AB1865"/>
    <w:rsid w:val="00AC1F41"/>
    <w:rsid w:val="00B47421"/>
    <w:rsid w:val="00BC5D73"/>
    <w:rsid w:val="00BD77BE"/>
    <w:rsid w:val="00BF0B1E"/>
    <w:rsid w:val="00C85DAF"/>
    <w:rsid w:val="00D31DC7"/>
    <w:rsid w:val="00D4546A"/>
    <w:rsid w:val="00D6176B"/>
    <w:rsid w:val="00D90BF1"/>
    <w:rsid w:val="00DA0D7E"/>
    <w:rsid w:val="00DC1D86"/>
    <w:rsid w:val="00DE4EC8"/>
    <w:rsid w:val="00E65B98"/>
    <w:rsid w:val="00E97E06"/>
    <w:rsid w:val="00EE78A4"/>
    <w:rsid w:val="00F37A31"/>
    <w:rsid w:val="00FF48E5"/>
    <w:rsid w:val="02366BE0"/>
    <w:rsid w:val="0EF16E50"/>
    <w:rsid w:val="1A7B513A"/>
    <w:rsid w:val="1D470152"/>
    <w:rsid w:val="1D7F4ED6"/>
    <w:rsid w:val="2091F9FB"/>
    <w:rsid w:val="2CEB20A0"/>
    <w:rsid w:val="2E6F61D4"/>
    <w:rsid w:val="2F71957E"/>
    <w:rsid w:val="3B8510B5"/>
    <w:rsid w:val="3E2527E7"/>
    <w:rsid w:val="5189807F"/>
    <w:rsid w:val="5E124959"/>
    <w:rsid w:val="73FA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F894A"/>
  <w15:chartTrackingRefBased/>
  <w15:docId w15:val="{C401B401-458F-4304-844E-0DA56587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D36"/>
    <w:rPr>
      <w:b/>
      <w:bCs/>
      <w:smallCaps/>
      <w:color w:val="0F4761" w:themeColor="accent1" w:themeShade="BF"/>
      <w:spacing w:val="5"/>
    </w:rPr>
  </w:style>
  <w:style w:type="paragraph" w:customStyle="1" w:styleId="Nameofareaordepartmentunderlogo">
    <w:name w:val="Name of area or department (under logo)"/>
    <w:basedOn w:val="Normal"/>
    <w:link w:val="NameofareaordepartmentunderlogoChar"/>
    <w:qFormat/>
    <w:rsid w:val="00316D36"/>
    <w:pPr>
      <w:spacing w:after="480" w:line="192" w:lineRule="auto"/>
    </w:pPr>
    <w:rPr>
      <w:rFonts w:asciiTheme="majorHAnsi" w:eastAsiaTheme="majorEastAsia" w:hAnsiTheme="majorHAnsi" w:cstheme="majorBidi"/>
      <w:color w:val="0E2841" w:themeColor="text2"/>
      <w:spacing w:val="-4"/>
      <w:position w:val="8"/>
      <w:sz w:val="36"/>
      <w:szCs w:val="40"/>
    </w:rPr>
  </w:style>
  <w:style w:type="character" w:customStyle="1" w:styleId="NameofareaordepartmentunderlogoChar">
    <w:name w:val="Name of area or department (under logo) Char"/>
    <w:basedOn w:val="Heading1Char"/>
    <w:link w:val="Nameofareaordepartmentunderlogo"/>
    <w:rsid w:val="00316D36"/>
    <w:rPr>
      <w:rFonts w:asciiTheme="majorHAnsi" w:eastAsiaTheme="majorEastAsia" w:hAnsiTheme="majorHAnsi" w:cstheme="majorBidi"/>
      <w:color w:val="0E2841" w:themeColor="text2"/>
      <w:spacing w:val="-4"/>
      <w:position w:val="8"/>
      <w:sz w:val="36"/>
      <w:szCs w:val="40"/>
    </w:rPr>
  </w:style>
  <w:style w:type="character" w:styleId="Hyperlink">
    <w:name w:val="Hyperlink"/>
    <w:basedOn w:val="DefaultParagraphFont"/>
    <w:uiPriority w:val="99"/>
    <w:unhideWhenUsed/>
    <w:rsid w:val="00316D36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6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D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D36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4546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ghterdaysgriefcenter.org" TargetMode="External"/><Relationship Id="rId13" Type="http://schemas.openxmlformats.org/officeDocument/2006/relationships/hyperlink" Target="https://www.childlossfoundation.org/" TargetMode="External"/><Relationship Id="rId18" Type="http://schemas.openxmlformats.org/officeDocument/2006/relationships/hyperlink" Target="https://sudc.org/for-bereaved-famili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rvivorresources.org/" TargetMode="External"/><Relationship Id="rId17" Type="http://schemas.openxmlformats.org/officeDocument/2006/relationships/hyperlink" Target="https://starlegacyfoundation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ationalshare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ave.org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irisremembers.org" TargetMode="External"/><Relationship Id="rId10" Type="http://schemas.openxmlformats.org/officeDocument/2006/relationships/hyperlink" Target="https://griefclubmn.org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riefloss.org/" TargetMode="External"/><Relationship Id="rId14" Type="http://schemas.openxmlformats.org/officeDocument/2006/relationships/hyperlink" Target="https://www.compassionatefriend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a5cece-3681-48cd-813b-09f1759087b6">
      <Terms xmlns="http://schemas.microsoft.com/office/infopath/2007/PartnerControls"/>
    </lcf76f155ced4ddcb4097134ff3c332f>
    <TaxCatchAll xmlns="129acf34-825f-4381-89e6-5fc18b302d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01E7EFE025478D2DE40C1F360E3D" ma:contentTypeVersion="13" ma:contentTypeDescription="Create a new document." ma:contentTypeScope="" ma:versionID="22de45e995e2ffd30446d0b5523f2131">
  <xsd:schema xmlns:xsd="http://www.w3.org/2001/XMLSchema" xmlns:xs="http://www.w3.org/2001/XMLSchema" xmlns:p="http://schemas.microsoft.com/office/2006/metadata/properties" xmlns:ns2="a8a5cece-3681-48cd-813b-09f1759087b6" xmlns:ns3="129acf34-825f-4381-89e6-5fc18b302d71" targetNamespace="http://schemas.microsoft.com/office/2006/metadata/properties" ma:root="true" ma:fieldsID="366fb66fdb67d5fef3fb826f7b94c709" ns2:_="" ns3:_="">
    <xsd:import namespace="a8a5cece-3681-48cd-813b-09f1759087b6"/>
    <xsd:import namespace="129acf34-825f-4381-89e6-5fc18b302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cece-3681-48cd-813b-09f175908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ae75ce-4bcd-48ac-ac55-3be0f0d58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acf34-825f-4381-89e6-5fc18b302d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7b903de-f4ff-450f-81d4-09a3f7b6fe7b}" ma:internalName="TaxCatchAll" ma:showField="CatchAllData" ma:web="129acf34-825f-4381-89e6-5fc18b302d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15512-2F1D-4C6F-A7F9-6510F7965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B94E5-025E-451B-81BB-FAF4C55B993A}">
  <ds:schemaRefs>
    <ds:schemaRef ds:uri="http://schemas.microsoft.com/office/2006/metadata/properties"/>
    <ds:schemaRef ds:uri="http://schemas.microsoft.com/office/infopath/2007/PartnerControls"/>
    <ds:schemaRef ds:uri="a8a5cece-3681-48cd-813b-09f1759087b6"/>
    <ds:schemaRef ds:uri="129acf34-825f-4381-89e6-5fc18b302d71"/>
  </ds:schemaRefs>
</ds:datastoreItem>
</file>

<file path=customXml/itemProps3.xml><?xml version="1.0" encoding="utf-8"?>
<ds:datastoreItem xmlns:ds="http://schemas.openxmlformats.org/officeDocument/2006/customXml" ds:itemID="{C5530A0B-1738-4956-BE09-BC0AE2306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a5cece-3681-48cd-813b-09f1759087b6"/>
    <ds:schemaRef ds:uri="129acf34-825f-4381-89e6-5fc18b302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1969</Characters>
  <Application>Microsoft Office Word</Application>
  <DocSecurity>0</DocSecurity>
  <Lines>70</Lines>
  <Paragraphs>44</Paragraphs>
  <ScaleCrop>false</ScaleCrop>
  <Company>Hennepin County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Mohr</dc:creator>
  <cp:keywords/>
  <dc:description/>
  <cp:lastModifiedBy>Jessie Hill</cp:lastModifiedBy>
  <cp:revision>2</cp:revision>
  <dcterms:created xsi:type="dcterms:W3CDTF">2026-07-28T22:50:00Z</dcterms:created>
  <dcterms:modified xsi:type="dcterms:W3CDTF">2026-07-28T22:50:00Z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0x010100289B01E7EFE025478D2DE40C1F360E3D</vt:lpwstr>
  </property>
  <property fmtid="{D5CDD505-2E9C-101B-9397-08002B2CF9AE}" pid="3" name="MediaServiceImageTags">
    <vt:lpwstr/>
  </property>
</Properties>
</file>