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68CA" w14:textId="592E76F0" w:rsidR="00B7664C" w:rsidRDefault="00000000" w:rsidP="009A3BF3">
      <w:pPr>
        <w:spacing w:after="0" w:line="245" w:lineRule="auto"/>
      </w:pPr>
      <w:sdt>
        <w:sdtPr>
          <w:rPr>
            <w:noProof/>
          </w:rPr>
          <w:alias w:val="Hennepin County Minnesota logo"/>
          <w:tag w:val="Hennepin County Minnesota logo"/>
          <w:id w:val="-212816767"/>
          <w:lock w:val="sdtContentLocked"/>
          <w:picture/>
        </w:sdtPr>
        <w:sdtContent>
          <w:r w:rsidR="005E3FA0">
            <w:rPr>
              <w:noProof/>
            </w:rPr>
            <w:drawing>
              <wp:inline distT="0" distB="0" distL="0" distR="0" wp14:anchorId="0BF1223B" wp14:editId="4DB698E7">
                <wp:extent cx="6400800" cy="466344"/>
                <wp:effectExtent l="0" t="0" r="0" b="0"/>
                <wp:docPr id="1333320335" name="Picture 2" descr="Hennepin County Minnesota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320335" name="Picture 2" descr="Hennepin County Minnesota logo."/>
                        <pic:cNvPicPr/>
                      </pic:nvPicPr>
                      <pic:blipFill rotWithShape="1"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-170" t="-1170" r="-160" b="-12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4663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3FE35B5B" w14:textId="15F74AB9" w:rsidR="000117EB" w:rsidRPr="00D56C66" w:rsidRDefault="00623F24" w:rsidP="00D56C66">
      <w:pPr>
        <w:pStyle w:val="Nameofareaordepartmentunderlogo"/>
      </w:pPr>
      <w:r>
        <w:t>Child foster care licensing</w:t>
      </w:r>
    </w:p>
    <w:p w14:paraId="3C225AFC" w14:textId="3AA28AFD" w:rsidR="001F7BD4" w:rsidRDefault="00650288" w:rsidP="00471977">
      <w:pPr>
        <w:pStyle w:val="Heading1"/>
      </w:pPr>
      <w:r>
        <w:t>Foster care training calendar</w:t>
      </w:r>
    </w:p>
    <w:p w14:paraId="2661130A" w14:textId="70B86997" w:rsidR="005C30D6" w:rsidRDefault="005C30D6" w:rsidP="005C30D6">
      <w:pPr>
        <w:pStyle w:val="Heading2"/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</w:pPr>
      <w:r w:rsidRPr="005C30D6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This document includes registration information for all trainings. For details about training requirements that apply to you, go to the “Training” section of the foster parent website at </w:t>
      </w:r>
      <w:hyperlink r:id="rId13" w:history="1">
        <w:r w:rsidRPr="0025185F">
          <w:rPr>
            <w:rStyle w:val="Hyperlink"/>
            <w:rFonts w:asciiTheme="minorHAnsi" w:eastAsiaTheme="minorHAnsi" w:hAnsiTheme="minorHAnsi" w:cstheme="minorBidi"/>
            <w:spacing w:val="0"/>
            <w:sz w:val="24"/>
            <w:szCs w:val="24"/>
          </w:rPr>
          <w:t>HennepinCounty.gov/fosterparents</w:t>
        </w:r>
      </w:hyperlink>
      <w:r w:rsidRPr="005C30D6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. For questions, contact </w:t>
      </w:r>
      <w:hyperlink r:id="rId14" w:history="1">
        <w:r w:rsidRPr="00B00AFC">
          <w:rPr>
            <w:rStyle w:val="Hyperlink"/>
            <w:rFonts w:asciiTheme="minorHAnsi" w:eastAsiaTheme="minorHAnsi" w:hAnsiTheme="minorHAnsi" w:cstheme="minorBidi"/>
            <w:spacing w:val="0"/>
            <w:sz w:val="24"/>
            <w:szCs w:val="24"/>
          </w:rPr>
          <w:t>fostercare@hennepin.us</w:t>
        </w:r>
      </w:hyperlink>
      <w:r w:rsidRPr="005C30D6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. </w:t>
      </w:r>
    </w:p>
    <w:p w14:paraId="2D6EFB2B" w14:textId="77014D0E" w:rsidR="00E24EC6" w:rsidRDefault="005C30D6" w:rsidP="005C30D6">
      <w:pPr>
        <w:pStyle w:val="Heading2"/>
      </w:pPr>
      <w:r>
        <w:t xml:space="preserve">Live </w:t>
      </w:r>
      <w:r w:rsidR="0026577C">
        <w:t xml:space="preserve">virtual </w:t>
      </w:r>
      <w:r w:rsidR="00BF21C2">
        <w:t>training</w:t>
      </w:r>
    </w:p>
    <w:p w14:paraId="701D35CF" w14:textId="0F4D53C3" w:rsidR="00A90979" w:rsidRPr="00A90979" w:rsidRDefault="00E559A4" w:rsidP="00A90979">
      <w:r w:rsidRPr="00E559A4">
        <w:t xml:space="preserve">Trainings listed in this section are conducted on Microsoft Teams or Zoom unless stated otherwise. To register, email </w:t>
      </w:r>
      <w:hyperlink r:id="rId15" w:history="1">
        <w:r w:rsidR="00B336AF" w:rsidRPr="00B00AFC">
          <w:rPr>
            <w:rStyle w:val="Hyperlink"/>
          </w:rPr>
          <w:t>fostercare@hennepin.us</w:t>
        </w:r>
      </w:hyperlink>
      <w:r w:rsidRPr="00E559A4">
        <w:t xml:space="preserve"> and please provide name of training/date, foster parent/s attending, and your licensing worker. Please note that registration for our partner agencies training closes the day before the training. </w:t>
      </w:r>
    </w:p>
    <w:p w14:paraId="24F4D290" w14:textId="4796598E" w:rsidR="00A90979" w:rsidRDefault="00A90979" w:rsidP="009C1D9F">
      <w:pPr>
        <w:pStyle w:val="Heading3"/>
      </w:pPr>
      <w:r w:rsidRPr="00A90979">
        <w:t xml:space="preserve">Cruelty to Animals: A Difficult and Complex Challenge for Foster Youth &amp; Foster Families </w:t>
      </w:r>
    </w:p>
    <w:p w14:paraId="06DD22B6" w14:textId="5676E7A1" w:rsidR="00A90979" w:rsidRPr="00A90979" w:rsidRDefault="00A90979" w:rsidP="00143C0F">
      <w:r w:rsidRPr="00A90979">
        <w:t>Tuesday</w:t>
      </w:r>
      <w:r w:rsidR="00BF21C2">
        <w:t xml:space="preserve">, </w:t>
      </w:r>
      <w:r w:rsidRPr="00A90979">
        <w:t xml:space="preserve">June 30, 2026, </w:t>
      </w:r>
      <w:r w:rsidR="00BF21C2">
        <w:t xml:space="preserve">noon </w:t>
      </w:r>
      <w:r w:rsidR="00DB6363" w:rsidRPr="00A90979">
        <w:t>–</w:t>
      </w:r>
      <w:r w:rsidR="00BF21C2">
        <w:t xml:space="preserve"> </w:t>
      </w:r>
      <w:r w:rsidRPr="00A90979">
        <w:t>1:30</w:t>
      </w:r>
      <w:r w:rsidR="00BF21C2">
        <w:t xml:space="preserve"> </w:t>
      </w:r>
      <w:r w:rsidRPr="00A90979">
        <w:t>p</w:t>
      </w:r>
      <w:r w:rsidR="00BF21C2">
        <w:t>.</w:t>
      </w:r>
      <w:r w:rsidRPr="00A90979">
        <w:t>m</w:t>
      </w:r>
      <w:r w:rsidR="00BF21C2">
        <w:t>.</w:t>
      </w:r>
      <w:r w:rsidRPr="00A90979">
        <w:t xml:space="preserve"> </w:t>
      </w:r>
    </w:p>
    <w:p w14:paraId="0A3BC818" w14:textId="77777777" w:rsidR="00A90979" w:rsidRDefault="00A90979" w:rsidP="009C1D9F">
      <w:pPr>
        <w:pStyle w:val="Heading3"/>
      </w:pPr>
      <w:r w:rsidRPr="00A90979">
        <w:t xml:space="preserve">Question, Persuade, Refer (QPR) Suicide Prevention </w:t>
      </w:r>
    </w:p>
    <w:p w14:paraId="7C1246CD" w14:textId="3204BFA7" w:rsidR="00A90979" w:rsidRPr="00A90979" w:rsidRDefault="00A90979" w:rsidP="00143C0F">
      <w:r w:rsidRPr="00A90979">
        <w:t>Wednesday, July 8, 2026, 1</w:t>
      </w:r>
      <w:r w:rsidR="00BF21C2">
        <w:t xml:space="preserve"> </w:t>
      </w:r>
      <w:r w:rsidRPr="00A90979">
        <w:t>– 12:30</w:t>
      </w:r>
      <w:r w:rsidR="00BF21C2">
        <w:t xml:space="preserve"> </w:t>
      </w:r>
      <w:r w:rsidRPr="00A90979">
        <w:t>p</w:t>
      </w:r>
      <w:r w:rsidR="00BF21C2">
        <w:t>.</w:t>
      </w:r>
      <w:r w:rsidRPr="00A90979">
        <w:t>m</w:t>
      </w:r>
      <w:r w:rsidR="00BF21C2">
        <w:t>.</w:t>
      </w:r>
      <w:r w:rsidRPr="00A90979">
        <w:t xml:space="preserve"> </w:t>
      </w:r>
    </w:p>
    <w:p w14:paraId="2D11A366" w14:textId="77777777" w:rsidR="00143C0F" w:rsidRDefault="00A90979" w:rsidP="009C1D9F">
      <w:pPr>
        <w:pStyle w:val="Heading3"/>
      </w:pPr>
      <w:r w:rsidRPr="00A90979">
        <w:t xml:space="preserve">Challenging Behaviors at Every Stage of Development </w:t>
      </w:r>
    </w:p>
    <w:p w14:paraId="66A6933B" w14:textId="2EB83DEC" w:rsidR="00A90979" w:rsidRPr="00A90979" w:rsidRDefault="00A90979" w:rsidP="00143C0F">
      <w:r w:rsidRPr="00A90979">
        <w:t xml:space="preserve">Wednesday, July 15, 2026, </w:t>
      </w:r>
      <w:r w:rsidR="00BF21C2">
        <w:t xml:space="preserve">noon </w:t>
      </w:r>
      <w:r w:rsidR="00DB6363" w:rsidRPr="00A90979">
        <w:t>–</w:t>
      </w:r>
      <w:r w:rsidR="00BF21C2">
        <w:t xml:space="preserve"> </w:t>
      </w:r>
      <w:r w:rsidR="00BF21C2" w:rsidRPr="00A90979">
        <w:t>1:30</w:t>
      </w:r>
      <w:r w:rsidR="00BF21C2">
        <w:t xml:space="preserve"> </w:t>
      </w:r>
      <w:r w:rsidR="00BF21C2" w:rsidRPr="00A90979">
        <w:t>p</w:t>
      </w:r>
      <w:r w:rsidR="00BF21C2">
        <w:t>.</w:t>
      </w:r>
      <w:r w:rsidR="00BF21C2" w:rsidRPr="00A90979">
        <w:t>m</w:t>
      </w:r>
      <w:r w:rsidR="00BF21C2">
        <w:t>.</w:t>
      </w:r>
    </w:p>
    <w:p w14:paraId="41A93EDA" w14:textId="77777777" w:rsidR="00143C0F" w:rsidRDefault="00A90979" w:rsidP="009C1D9F">
      <w:pPr>
        <w:pStyle w:val="Heading3"/>
      </w:pPr>
      <w:r w:rsidRPr="00A90979">
        <w:t xml:space="preserve">Youth Mental Health First Aid IN PERSON at Ridgedale Library </w:t>
      </w:r>
    </w:p>
    <w:p w14:paraId="1186BBD1" w14:textId="76C7F897" w:rsidR="00A90979" w:rsidRPr="00A90979" w:rsidRDefault="00A90979" w:rsidP="00A90979">
      <w:r w:rsidRPr="00A90979">
        <w:t>Tuesday, July 21, 9</w:t>
      </w:r>
      <w:r w:rsidR="00BF21C2">
        <w:t xml:space="preserve"> </w:t>
      </w:r>
      <w:r w:rsidRPr="00A90979">
        <w:t>a</w:t>
      </w:r>
      <w:r w:rsidR="00BF21C2">
        <w:t>.</w:t>
      </w:r>
      <w:r w:rsidRPr="00A90979">
        <w:t>m</w:t>
      </w:r>
      <w:r w:rsidR="00BF21C2">
        <w:t>.</w:t>
      </w:r>
      <w:r w:rsidRPr="00A90979">
        <w:t xml:space="preserve"> </w:t>
      </w:r>
      <w:r w:rsidR="00DB6363" w:rsidRPr="00A90979">
        <w:t>–</w:t>
      </w:r>
      <w:r w:rsidRPr="00A90979">
        <w:t xml:space="preserve"> 5</w:t>
      </w:r>
      <w:r w:rsidR="00BF21C2">
        <w:t xml:space="preserve"> </w:t>
      </w:r>
      <w:r w:rsidRPr="00A90979">
        <w:t>p</w:t>
      </w:r>
      <w:r w:rsidR="00BF21C2">
        <w:t>.</w:t>
      </w:r>
      <w:r w:rsidRPr="00A90979">
        <w:t>m</w:t>
      </w:r>
      <w:r w:rsidR="00BF21C2">
        <w:t>.</w:t>
      </w:r>
      <w:r w:rsidRPr="00A90979">
        <w:t xml:space="preserve"> </w:t>
      </w:r>
    </w:p>
    <w:p w14:paraId="78DFF54C" w14:textId="77777777" w:rsidR="00A90979" w:rsidRPr="00A90979" w:rsidRDefault="00A90979" w:rsidP="009C1D9F">
      <w:pPr>
        <w:pStyle w:val="Heading3"/>
      </w:pPr>
      <w:r w:rsidRPr="00A90979">
        <w:t xml:space="preserve">Together Yet Alone: How the Most Connected Generation is the Loneliest </w:t>
      </w:r>
    </w:p>
    <w:p w14:paraId="42D2638A" w14:textId="1F6E7332" w:rsidR="00A90979" w:rsidRPr="00A90979" w:rsidRDefault="00A90979" w:rsidP="00A90979">
      <w:r w:rsidRPr="00A90979">
        <w:t>Tuesday, July 21, 2026, 11</w:t>
      </w:r>
      <w:r w:rsidR="00BF21C2">
        <w:t xml:space="preserve"> </w:t>
      </w:r>
      <w:r w:rsidRPr="00A90979">
        <w:t>a</w:t>
      </w:r>
      <w:r w:rsidR="00BF21C2">
        <w:t>.</w:t>
      </w:r>
      <w:r w:rsidRPr="00A90979">
        <w:t>m</w:t>
      </w:r>
      <w:r w:rsidR="00BF21C2">
        <w:t>.</w:t>
      </w:r>
      <w:r w:rsidRPr="00A90979">
        <w:t xml:space="preserve"> </w:t>
      </w:r>
      <w:r w:rsidR="00DB6363" w:rsidRPr="00A90979">
        <w:t>–</w:t>
      </w:r>
      <w:r w:rsidRPr="00A90979">
        <w:t xml:space="preserve"> 12:30</w:t>
      </w:r>
      <w:r w:rsidR="00BF21C2">
        <w:t xml:space="preserve"> </w:t>
      </w:r>
      <w:r w:rsidRPr="00A90979">
        <w:t>p</w:t>
      </w:r>
      <w:r w:rsidR="00BF21C2">
        <w:t>.</w:t>
      </w:r>
      <w:r w:rsidRPr="00A90979">
        <w:t>m</w:t>
      </w:r>
      <w:r w:rsidR="00BF21C2">
        <w:t>.</w:t>
      </w:r>
      <w:r w:rsidRPr="00A90979">
        <w:t xml:space="preserve"> </w:t>
      </w:r>
    </w:p>
    <w:p w14:paraId="15FBFBCA" w14:textId="77777777" w:rsidR="00A90979" w:rsidRPr="00A90979" w:rsidRDefault="00A90979" w:rsidP="009C1D9F">
      <w:pPr>
        <w:pStyle w:val="Heading3"/>
      </w:pPr>
      <w:r w:rsidRPr="00A90979">
        <w:t xml:space="preserve">Introduction to Trauma and a Trauma-Informed Approach </w:t>
      </w:r>
    </w:p>
    <w:p w14:paraId="6C929FA4" w14:textId="37911380" w:rsidR="00A90979" w:rsidRPr="00A90979" w:rsidRDefault="00A90979" w:rsidP="00A90979">
      <w:r w:rsidRPr="00A90979">
        <w:t xml:space="preserve">Wednesday, July 22, </w:t>
      </w:r>
      <w:r w:rsidR="00BF21C2">
        <w:t xml:space="preserve">noon </w:t>
      </w:r>
      <w:r w:rsidR="00DB6363" w:rsidRPr="00A90979">
        <w:t>–</w:t>
      </w:r>
      <w:r w:rsidR="00BF21C2">
        <w:t xml:space="preserve"> </w:t>
      </w:r>
      <w:r w:rsidR="00BF21C2" w:rsidRPr="00A90979">
        <w:t>1:30</w:t>
      </w:r>
      <w:r w:rsidR="00BF21C2">
        <w:t xml:space="preserve"> </w:t>
      </w:r>
      <w:r w:rsidR="00BF21C2" w:rsidRPr="00A90979">
        <w:t>p</w:t>
      </w:r>
      <w:r w:rsidR="00BF21C2">
        <w:t>.</w:t>
      </w:r>
      <w:r w:rsidR="00BF21C2" w:rsidRPr="00A90979">
        <w:t>m</w:t>
      </w:r>
      <w:r w:rsidR="00BF21C2">
        <w:t>.</w:t>
      </w:r>
    </w:p>
    <w:p w14:paraId="500346E5" w14:textId="77777777" w:rsidR="00A90979" w:rsidRPr="00A90979" w:rsidRDefault="00A90979" w:rsidP="009C1D9F">
      <w:pPr>
        <w:pStyle w:val="Heading3"/>
      </w:pPr>
      <w:r w:rsidRPr="00A90979">
        <w:t xml:space="preserve">Navigating First Family Connections in Adoption </w:t>
      </w:r>
    </w:p>
    <w:p w14:paraId="28C3A3D2" w14:textId="2FF6C8AA" w:rsidR="00A90979" w:rsidRPr="00A90979" w:rsidRDefault="00A90979" w:rsidP="00A90979">
      <w:r w:rsidRPr="00A90979">
        <w:t>Thursday, July 23, 2026, 10</w:t>
      </w:r>
      <w:r w:rsidR="00BF21C2">
        <w:t xml:space="preserve"> a.m. </w:t>
      </w:r>
      <w:r w:rsidR="00DB6363" w:rsidRPr="00A90979">
        <w:t>–</w:t>
      </w:r>
      <w:r w:rsidRPr="00A90979">
        <w:t xml:space="preserve"> </w:t>
      </w:r>
      <w:r w:rsidR="00BF21C2">
        <w:t>noon</w:t>
      </w:r>
    </w:p>
    <w:p w14:paraId="747086F4" w14:textId="77777777" w:rsidR="00A90979" w:rsidRPr="00A90979" w:rsidRDefault="00A90979" w:rsidP="00A90979"/>
    <w:p w14:paraId="5A7A4574" w14:textId="77777777" w:rsidR="00143C0F" w:rsidRDefault="00A90979" w:rsidP="009C1D9F">
      <w:pPr>
        <w:pStyle w:val="Heading3"/>
      </w:pPr>
      <w:r w:rsidRPr="00A90979">
        <w:lastRenderedPageBreak/>
        <w:t>Staying Grounded Through Summer: Creating Structure and Connection for Children</w:t>
      </w:r>
    </w:p>
    <w:p w14:paraId="4E129607" w14:textId="6550E11F" w:rsidR="00A90979" w:rsidRPr="00A90979" w:rsidRDefault="00A90979" w:rsidP="00A90979">
      <w:r w:rsidRPr="00A90979">
        <w:t xml:space="preserve">Monday, July 27, 2026, </w:t>
      </w:r>
      <w:r w:rsidR="00DB6363">
        <w:t>noon</w:t>
      </w:r>
      <w:r w:rsidRPr="00A90979">
        <w:t xml:space="preserve"> </w:t>
      </w:r>
      <w:r w:rsidR="00DB6363" w:rsidRPr="00A90979">
        <w:t>–</w:t>
      </w:r>
      <w:r w:rsidRPr="00A90979">
        <w:t xml:space="preserve"> 1:30</w:t>
      </w:r>
      <w:r w:rsidR="00DB6363">
        <w:t xml:space="preserve"> </w:t>
      </w:r>
      <w:r w:rsidRPr="00A90979">
        <w:t>p</w:t>
      </w:r>
      <w:r w:rsidR="00DB6363">
        <w:t>.</w:t>
      </w:r>
      <w:r w:rsidRPr="00A90979">
        <w:t>m</w:t>
      </w:r>
      <w:r w:rsidR="00DB6363">
        <w:t>.</w:t>
      </w:r>
      <w:r w:rsidRPr="00A90979">
        <w:t xml:space="preserve"> </w:t>
      </w:r>
    </w:p>
    <w:p w14:paraId="61BB8D50" w14:textId="77777777" w:rsidR="00A90979" w:rsidRPr="00A90979" w:rsidRDefault="00A90979" w:rsidP="009C1D9F">
      <w:pPr>
        <w:pStyle w:val="Heading3"/>
      </w:pPr>
      <w:r w:rsidRPr="00A90979">
        <w:t xml:space="preserve">Trauma-Informed and Culturally Intelligent Support </w:t>
      </w:r>
    </w:p>
    <w:p w14:paraId="73292913" w14:textId="4AE05120" w:rsidR="00A90979" w:rsidRPr="00A90979" w:rsidRDefault="00A90979" w:rsidP="00A90979">
      <w:r w:rsidRPr="00A90979">
        <w:t>Tuesday, August 4, 2026, 11</w:t>
      </w:r>
      <w:r w:rsidR="00DB6363">
        <w:t xml:space="preserve"> </w:t>
      </w:r>
      <w:r w:rsidRPr="00A90979">
        <w:t>a</w:t>
      </w:r>
      <w:r w:rsidR="00DB6363">
        <w:t>.</w:t>
      </w:r>
      <w:r w:rsidRPr="00A90979">
        <w:t>m</w:t>
      </w:r>
      <w:r w:rsidR="00DB6363">
        <w:t>.</w:t>
      </w:r>
      <w:r w:rsidRPr="00A90979">
        <w:t xml:space="preserve"> </w:t>
      </w:r>
      <w:r w:rsidR="00DB6363" w:rsidRPr="00A90979">
        <w:t>–</w:t>
      </w:r>
      <w:r w:rsidR="00DB6363">
        <w:t xml:space="preserve"> </w:t>
      </w:r>
      <w:r w:rsidRPr="00A90979">
        <w:t>12:30</w:t>
      </w:r>
      <w:r w:rsidR="00DB6363">
        <w:t xml:space="preserve"> </w:t>
      </w:r>
      <w:r w:rsidRPr="00A90979">
        <w:t>p</w:t>
      </w:r>
      <w:r w:rsidR="00DB6363">
        <w:t>.</w:t>
      </w:r>
      <w:r w:rsidRPr="00A90979">
        <w:t>m</w:t>
      </w:r>
      <w:r w:rsidR="00DB6363">
        <w:t>.</w:t>
      </w:r>
      <w:r w:rsidRPr="00A90979">
        <w:t xml:space="preserve"> </w:t>
      </w:r>
    </w:p>
    <w:p w14:paraId="2E938FA9" w14:textId="77777777" w:rsidR="00A90979" w:rsidRPr="00A90979" w:rsidRDefault="00A90979" w:rsidP="009C1D9F">
      <w:pPr>
        <w:pStyle w:val="Heading3"/>
      </w:pPr>
      <w:r w:rsidRPr="00A90979">
        <w:t xml:space="preserve">Question, Persuade, Refer (QPR) Suicide Prevention </w:t>
      </w:r>
    </w:p>
    <w:p w14:paraId="6DFB06FB" w14:textId="7A3FA1F8" w:rsidR="00A90979" w:rsidRPr="00A90979" w:rsidRDefault="00A90979" w:rsidP="00A90979">
      <w:r w:rsidRPr="00A90979">
        <w:t xml:space="preserve">Wednesday, August 5, 2026, </w:t>
      </w:r>
      <w:r w:rsidR="00DB6363">
        <w:t>noon</w:t>
      </w:r>
      <w:r w:rsidRPr="00A90979">
        <w:t xml:space="preserve"> – 1:30</w:t>
      </w:r>
      <w:r w:rsidR="00DB6363">
        <w:t xml:space="preserve"> </w:t>
      </w:r>
      <w:r w:rsidRPr="00A90979">
        <w:t>p</w:t>
      </w:r>
      <w:r w:rsidR="00DB6363">
        <w:t>.</w:t>
      </w:r>
      <w:r w:rsidRPr="00A90979">
        <w:t>m</w:t>
      </w:r>
      <w:r w:rsidR="00DB6363">
        <w:t>.</w:t>
      </w:r>
      <w:r w:rsidRPr="00A90979">
        <w:t xml:space="preserve"> </w:t>
      </w:r>
    </w:p>
    <w:p w14:paraId="24DFC2E8" w14:textId="77777777" w:rsidR="00A90979" w:rsidRPr="00A90979" w:rsidRDefault="00A90979" w:rsidP="009C1D9F">
      <w:pPr>
        <w:pStyle w:val="Heading3"/>
      </w:pPr>
      <w:r w:rsidRPr="00A90979">
        <w:t xml:space="preserve">Adolescent Sexual &amp; Reproductive Health PART 1 must complete PART 2 on August 18 </w:t>
      </w:r>
    </w:p>
    <w:p w14:paraId="37450850" w14:textId="2F568594" w:rsidR="00A90979" w:rsidRPr="00A90979" w:rsidRDefault="00A90979" w:rsidP="00A90979">
      <w:r w:rsidRPr="00A90979">
        <w:t>Tuesday, August 11, 2026, 10</w:t>
      </w:r>
      <w:r w:rsidR="00DB6363">
        <w:t xml:space="preserve"> a.m. </w:t>
      </w:r>
      <w:r w:rsidR="00DB6363" w:rsidRPr="00A90979">
        <w:t>–</w:t>
      </w:r>
      <w:r w:rsidR="00DB6363">
        <w:t xml:space="preserve"> noon</w:t>
      </w:r>
      <w:r w:rsidRPr="00A90979">
        <w:t xml:space="preserve"> </w:t>
      </w:r>
    </w:p>
    <w:p w14:paraId="73FB1948" w14:textId="77777777" w:rsidR="00A90979" w:rsidRPr="00A90979" w:rsidRDefault="00A90979" w:rsidP="009C1D9F">
      <w:pPr>
        <w:pStyle w:val="Heading3"/>
      </w:pPr>
      <w:r w:rsidRPr="00A90979">
        <w:t xml:space="preserve">Child Protection Foster Care Court w/Hennepin County Attorney </w:t>
      </w:r>
    </w:p>
    <w:p w14:paraId="0305D193" w14:textId="15A3EE5B" w:rsidR="00A90979" w:rsidRPr="00A90979" w:rsidRDefault="00A90979" w:rsidP="00A90979">
      <w:r w:rsidRPr="00A90979">
        <w:t xml:space="preserve">Thursday, August 13, 2026, </w:t>
      </w:r>
      <w:r w:rsidR="002A352A">
        <w:t xml:space="preserve">6 </w:t>
      </w:r>
      <w:r w:rsidR="002A352A" w:rsidRPr="00A90979">
        <w:t>–</w:t>
      </w:r>
      <w:r w:rsidR="002A352A">
        <w:t xml:space="preserve"> </w:t>
      </w:r>
      <w:r w:rsidRPr="00A90979">
        <w:t>8</w:t>
      </w:r>
      <w:r w:rsidR="002A352A">
        <w:t xml:space="preserve"> </w:t>
      </w:r>
      <w:r w:rsidRPr="00A90979">
        <w:t>p</w:t>
      </w:r>
      <w:r w:rsidR="002A352A">
        <w:t>.</w:t>
      </w:r>
      <w:r w:rsidRPr="00A90979">
        <w:t>m</w:t>
      </w:r>
      <w:r w:rsidR="002A352A">
        <w:t>.</w:t>
      </w:r>
      <w:r w:rsidRPr="00A90979">
        <w:t xml:space="preserve"> </w:t>
      </w:r>
    </w:p>
    <w:p w14:paraId="3A629C1A" w14:textId="77777777" w:rsidR="00A90979" w:rsidRPr="00A90979" w:rsidRDefault="00A90979" w:rsidP="009C1D9F">
      <w:pPr>
        <w:pStyle w:val="Heading3"/>
      </w:pPr>
      <w:r w:rsidRPr="00A90979">
        <w:t xml:space="preserve">Understanding Early Episode Psychosis for Families </w:t>
      </w:r>
    </w:p>
    <w:p w14:paraId="740B53FB" w14:textId="2885CA63" w:rsidR="00A90979" w:rsidRPr="00A90979" w:rsidRDefault="00A90979" w:rsidP="00A90979">
      <w:r w:rsidRPr="00A90979">
        <w:t>Monday, August 17, 2026, 7 – 9</w:t>
      </w:r>
      <w:r w:rsidR="002A352A">
        <w:t xml:space="preserve"> p.m.</w:t>
      </w:r>
      <w:r w:rsidRPr="00A90979">
        <w:t xml:space="preserve"> </w:t>
      </w:r>
    </w:p>
    <w:p w14:paraId="61ED0A44" w14:textId="77777777" w:rsidR="00A90979" w:rsidRPr="00A90979" w:rsidRDefault="00A90979" w:rsidP="009C1D9F">
      <w:pPr>
        <w:pStyle w:val="Heading3"/>
      </w:pPr>
      <w:r w:rsidRPr="00A90979">
        <w:t xml:space="preserve">Adolescent Sexual &amp; Reproductive Health PART 2 must complete PART 1 on August 11 </w:t>
      </w:r>
    </w:p>
    <w:p w14:paraId="5DAFCCE9" w14:textId="14C28141" w:rsidR="00A90979" w:rsidRPr="00A90979" w:rsidRDefault="00A90979" w:rsidP="00A90979">
      <w:r w:rsidRPr="00A90979">
        <w:t>Tuesday, August 18, 2026, 10</w:t>
      </w:r>
      <w:r w:rsidR="002A352A">
        <w:t xml:space="preserve"> a.m. </w:t>
      </w:r>
      <w:r w:rsidR="002A352A" w:rsidRPr="00A90979">
        <w:t>–</w:t>
      </w:r>
      <w:r w:rsidRPr="00A90979">
        <w:t xml:space="preserve"> </w:t>
      </w:r>
      <w:r w:rsidR="002A352A">
        <w:t>noon</w:t>
      </w:r>
      <w:r w:rsidRPr="00A90979">
        <w:t xml:space="preserve"> </w:t>
      </w:r>
    </w:p>
    <w:p w14:paraId="20AD55C7" w14:textId="77777777" w:rsidR="00A90979" w:rsidRPr="00A90979" w:rsidRDefault="00A90979" w:rsidP="009C1D9F">
      <w:pPr>
        <w:pStyle w:val="Heading3"/>
      </w:pPr>
      <w:r w:rsidRPr="00A90979">
        <w:t xml:space="preserve">Question, Persuade, Refer (QPR) Suicide Prevention </w:t>
      </w:r>
    </w:p>
    <w:p w14:paraId="34C089E9" w14:textId="092B7A12" w:rsidR="00A90979" w:rsidRPr="00A90979" w:rsidRDefault="00A90979" w:rsidP="00A90979">
      <w:r w:rsidRPr="00A90979">
        <w:t>Wednesday, August 18, 2026, 1 – 2:30</w:t>
      </w:r>
      <w:r w:rsidR="002A352A">
        <w:t xml:space="preserve"> </w:t>
      </w:r>
      <w:r w:rsidRPr="00A90979">
        <w:t>p</w:t>
      </w:r>
      <w:r w:rsidR="002A352A">
        <w:t>.</w:t>
      </w:r>
      <w:r w:rsidRPr="00A90979">
        <w:t>m</w:t>
      </w:r>
      <w:r w:rsidR="002A352A">
        <w:t>.</w:t>
      </w:r>
      <w:r w:rsidRPr="00A90979">
        <w:t xml:space="preserve"> </w:t>
      </w:r>
    </w:p>
    <w:p w14:paraId="7902D083" w14:textId="7587BDDB" w:rsidR="00C40E0C" w:rsidRDefault="00143C0F" w:rsidP="001F5D76">
      <w:pPr>
        <w:pStyle w:val="Heading2"/>
      </w:pPr>
      <w:r>
        <w:t>Best care seat training</w:t>
      </w:r>
    </w:p>
    <w:p w14:paraId="0DBD4215" w14:textId="77777777" w:rsidR="00F86288" w:rsidRDefault="00761256" w:rsidP="00761256">
      <w:r w:rsidRPr="00761256">
        <w:t xml:space="preserve">Each foster parent transporting children under the age of 9 must complete the Basic Education for Safe Travel (B.E.S.T). </w:t>
      </w:r>
    </w:p>
    <w:p w14:paraId="1A50F9C3" w14:textId="4C8B0EA2" w:rsidR="00761256" w:rsidRPr="00761256" w:rsidRDefault="00761256" w:rsidP="00761256">
      <w:r w:rsidRPr="00761256">
        <w:t xml:space="preserve">This training includes the online Car Seat Basics followed by the in-person car seat check within 30 days after finishing the Car Seat Basics. The car seat checks are held at the Northwest Family Service Center in Brooklyn Center. </w:t>
      </w:r>
    </w:p>
    <w:p w14:paraId="2F8A7373" w14:textId="284A95EC" w:rsidR="00761256" w:rsidRPr="00761256" w:rsidRDefault="00761256" w:rsidP="00BF5588">
      <w:pPr>
        <w:pStyle w:val="ListParagraph"/>
        <w:numPr>
          <w:ilvl w:val="0"/>
          <w:numId w:val="15"/>
        </w:numPr>
      </w:pPr>
      <w:r w:rsidRPr="00761256">
        <w:t xml:space="preserve">Each foster parent in the home must complete the Car Seat Basic online training, separately. </w:t>
      </w:r>
    </w:p>
    <w:p w14:paraId="6D7BD2CC" w14:textId="189BB0DB" w:rsidR="00761256" w:rsidRPr="00761256" w:rsidRDefault="00761256" w:rsidP="00BF5588">
      <w:pPr>
        <w:pStyle w:val="ListParagraph"/>
        <w:numPr>
          <w:ilvl w:val="0"/>
          <w:numId w:val="15"/>
        </w:numPr>
      </w:pPr>
      <w:r w:rsidRPr="00761256">
        <w:t xml:space="preserve">Complete the </w:t>
      </w:r>
      <w:hyperlink r:id="rId16" w:history="1">
        <w:r w:rsidRPr="00F6021B">
          <w:rPr>
            <w:rStyle w:val="Hyperlink"/>
          </w:rPr>
          <w:t>Car Seat Basic online training</w:t>
        </w:r>
      </w:hyperlink>
      <w:r w:rsidR="00F6021B">
        <w:t>.</w:t>
      </w:r>
    </w:p>
    <w:p w14:paraId="4252DC03" w14:textId="52DB0C93" w:rsidR="00761256" w:rsidRPr="00761256" w:rsidRDefault="00761256" w:rsidP="00BF5588">
      <w:pPr>
        <w:pStyle w:val="ListParagraph"/>
        <w:numPr>
          <w:ilvl w:val="0"/>
          <w:numId w:val="15"/>
        </w:numPr>
      </w:pPr>
      <w:r w:rsidRPr="00761256">
        <w:t xml:space="preserve">Once you receive your certificate, email </w:t>
      </w:r>
      <w:hyperlink r:id="rId17" w:history="1">
        <w:r w:rsidR="008566A7" w:rsidRPr="00B00AFC">
          <w:rPr>
            <w:rStyle w:val="Hyperlink"/>
          </w:rPr>
          <w:t>fostercare@hennepin.us</w:t>
        </w:r>
      </w:hyperlink>
      <w:r w:rsidRPr="00761256">
        <w:t xml:space="preserve"> to register for your Car Seat Check. </w:t>
      </w:r>
    </w:p>
    <w:p w14:paraId="7FCF3B53" w14:textId="1C318CA2" w:rsidR="00761256" w:rsidRPr="00761256" w:rsidRDefault="00761256" w:rsidP="00BF5588">
      <w:pPr>
        <w:pStyle w:val="ListParagraph"/>
        <w:numPr>
          <w:ilvl w:val="0"/>
          <w:numId w:val="15"/>
        </w:numPr>
      </w:pPr>
      <w:r w:rsidRPr="00761256">
        <w:t xml:space="preserve">A vehicle is required for the Car Seat Check. If you are a provider without access to a vehicle, speak with your licensing worker as they will need to register you for the training. </w:t>
      </w:r>
    </w:p>
    <w:p w14:paraId="4C23CFFE" w14:textId="77777777" w:rsidR="00761256" w:rsidRPr="00761256" w:rsidRDefault="00761256" w:rsidP="00761256"/>
    <w:p w14:paraId="376D0E7B" w14:textId="5DC1382E" w:rsidR="00761256" w:rsidRPr="00761256" w:rsidRDefault="00761256" w:rsidP="00BF5588">
      <w:pPr>
        <w:pStyle w:val="ListParagraph"/>
        <w:numPr>
          <w:ilvl w:val="0"/>
          <w:numId w:val="15"/>
        </w:numPr>
      </w:pPr>
      <w:r w:rsidRPr="00761256">
        <w:lastRenderedPageBreak/>
        <w:t xml:space="preserve">If you are unable to attend the upcoming dates you can find a list of </w:t>
      </w:r>
      <w:hyperlink r:id="rId18" w:history="1">
        <w:r w:rsidRPr="00D6685A">
          <w:rPr>
            <w:rStyle w:val="Hyperlink"/>
          </w:rPr>
          <w:t>BEST approved facilitators</w:t>
        </w:r>
      </w:hyperlink>
      <w:r w:rsidRPr="00761256">
        <w:t xml:space="preserve">. You will be charged a fee by these B.E.S.T Facilitators. </w:t>
      </w:r>
    </w:p>
    <w:p w14:paraId="6DD14A97" w14:textId="77777777" w:rsidR="00761256" w:rsidRPr="00761256" w:rsidRDefault="00761256" w:rsidP="00761256">
      <w:r w:rsidRPr="00761256">
        <w:t xml:space="preserve">*Registration for the below dates is open only to Foster Parents with Hennepin County Child Foster Care and private/county agencies with children placed by Hennepin County that use car seats for transport* </w:t>
      </w:r>
    </w:p>
    <w:p w14:paraId="52115DC5" w14:textId="1F452C0F" w:rsidR="00B05722" w:rsidRDefault="00761256" w:rsidP="001F5D76">
      <w:pPr>
        <w:pStyle w:val="Heading3"/>
      </w:pPr>
      <w:r w:rsidRPr="00761256">
        <w:t>Tuesday at 5</w:t>
      </w:r>
      <w:r w:rsidR="00631F17">
        <w:t xml:space="preserve"> </w:t>
      </w:r>
      <w:r w:rsidRPr="00761256">
        <w:t>p</w:t>
      </w:r>
      <w:r w:rsidR="00631F17">
        <w:t>.</w:t>
      </w:r>
      <w:r w:rsidRPr="00761256">
        <w:t>m</w:t>
      </w:r>
      <w:r w:rsidR="00631F17">
        <w:t>.</w:t>
      </w:r>
    </w:p>
    <w:p w14:paraId="7BD9A781" w14:textId="34FB8E63" w:rsidR="00B05722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July 7, 2026 </w:t>
      </w:r>
    </w:p>
    <w:p w14:paraId="1B1F2628" w14:textId="31924521" w:rsidR="00B05722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July 21, 2026 </w:t>
      </w:r>
    </w:p>
    <w:p w14:paraId="0233688F" w14:textId="5372E2AC" w:rsidR="00B05722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August 4, 2026 </w:t>
      </w:r>
    </w:p>
    <w:p w14:paraId="6D10068B" w14:textId="796EB899" w:rsidR="00B05722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August 18, 2026 </w:t>
      </w:r>
    </w:p>
    <w:p w14:paraId="3C49AB1D" w14:textId="27ACB6CD" w:rsidR="00631F17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September 22, 2026 </w:t>
      </w:r>
    </w:p>
    <w:p w14:paraId="7CC2DBDF" w14:textId="27ED9BA2" w:rsidR="00631F17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October 6, 2026 </w:t>
      </w:r>
    </w:p>
    <w:p w14:paraId="54978BB6" w14:textId="6178626D" w:rsidR="00631F17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October 20, 2026 </w:t>
      </w:r>
    </w:p>
    <w:p w14:paraId="0F76360E" w14:textId="6264E1DD" w:rsidR="00631F17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November 17, 2026 </w:t>
      </w:r>
    </w:p>
    <w:p w14:paraId="683EE869" w14:textId="5339B533" w:rsidR="00631F17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December 8, 2026 </w:t>
      </w:r>
    </w:p>
    <w:p w14:paraId="46EB9F3B" w14:textId="67E93E2A" w:rsidR="00761256" w:rsidRPr="00761256" w:rsidRDefault="00761256" w:rsidP="00C147A3">
      <w:pPr>
        <w:pStyle w:val="ListParagraph"/>
        <w:numPr>
          <w:ilvl w:val="0"/>
          <w:numId w:val="14"/>
        </w:numPr>
      </w:pPr>
      <w:r w:rsidRPr="00761256">
        <w:t xml:space="preserve">December 22, 2026 </w:t>
      </w:r>
    </w:p>
    <w:p w14:paraId="194A313C" w14:textId="77777777" w:rsidR="00631F17" w:rsidRDefault="00761256" w:rsidP="001F5D76">
      <w:pPr>
        <w:pStyle w:val="Heading3"/>
      </w:pPr>
      <w:r w:rsidRPr="00761256">
        <w:t>Saturday at 9</w:t>
      </w:r>
      <w:r w:rsidR="00631F17">
        <w:t xml:space="preserve"> </w:t>
      </w:r>
      <w:r w:rsidRPr="00761256">
        <w:t>a</w:t>
      </w:r>
      <w:r w:rsidR="00631F17">
        <w:t>.</w:t>
      </w:r>
      <w:r w:rsidRPr="00761256">
        <w:t>m</w:t>
      </w:r>
      <w:r w:rsidR="00631F17">
        <w:t>.</w:t>
      </w:r>
    </w:p>
    <w:p w14:paraId="6AE64F99" w14:textId="7A02CCE3" w:rsidR="00631F17" w:rsidRDefault="00761256" w:rsidP="00761256">
      <w:pPr>
        <w:pStyle w:val="ListParagraph"/>
        <w:numPr>
          <w:ilvl w:val="0"/>
          <w:numId w:val="8"/>
        </w:numPr>
      </w:pPr>
      <w:r w:rsidRPr="00761256">
        <w:t xml:space="preserve">March 7, 2026 </w:t>
      </w:r>
    </w:p>
    <w:p w14:paraId="13DEBAE1" w14:textId="587B156D" w:rsidR="00631F17" w:rsidRDefault="00761256" w:rsidP="00761256">
      <w:pPr>
        <w:pStyle w:val="ListParagraph"/>
        <w:numPr>
          <w:ilvl w:val="0"/>
          <w:numId w:val="8"/>
        </w:numPr>
      </w:pPr>
      <w:r w:rsidRPr="00761256">
        <w:t xml:space="preserve">May 9, 2026 </w:t>
      </w:r>
    </w:p>
    <w:p w14:paraId="39BEFA2D" w14:textId="04F1E545" w:rsidR="00631F17" w:rsidRDefault="00761256" w:rsidP="00761256">
      <w:pPr>
        <w:pStyle w:val="ListParagraph"/>
        <w:numPr>
          <w:ilvl w:val="0"/>
          <w:numId w:val="8"/>
        </w:numPr>
      </w:pPr>
      <w:r w:rsidRPr="00761256">
        <w:t xml:space="preserve">September 12, 2026 </w:t>
      </w:r>
    </w:p>
    <w:p w14:paraId="3F2DAACD" w14:textId="4EF54668" w:rsidR="00761256" w:rsidRDefault="00761256" w:rsidP="00761256">
      <w:pPr>
        <w:pStyle w:val="ListParagraph"/>
        <w:numPr>
          <w:ilvl w:val="0"/>
          <w:numId w:val="8"/>
        </w:numPr>
      </w:pPr>
      <w:r w:rsidRPr="00761256">
        <w:t xml:space="preserve">November 7, 2026 </w:t>
      </w:r>
    </w:p>
    <w:p w14:paraId="21688438" w14:textId="1BA877B3" w:rsidR="00143C0F" w:rsidRDefault="00761256" w:rsidP="001F5D76">
      <w:pPr>
        <w:pStyle w:val="Heading2"/>
      </w:pPr>
      <w:r>
        <w:t xml:space="preserve">Pre-recorded </w:t>
      </w:r>
      <w:r w:rsidRPr="00405966">
        <w:t>training</w:t>
      </w:r>
    </w:p>
    <w:p w14:paraId="663AC765" w14:textId="0953F30E" w:rsidR="00631F17" w:rsidRDefault="00DF19B2" w:rsidP="00DF19B2">
      <w:r w:rsidRPr="00DF19B2">
        <w:t xml:space="preserve">To register, email </w:t>
      </w:r>
      <w:hyperlink r:id="rId19" w:history="1">
        <w:r w:rsidRPr="00043C1B">
          <w:rPr>
            <w:rStyle w:val="Hyperlink"/>
          </w:rPr>
          <w:t>fostercare@hennepin.us</w:t>
        </w:r>
      </w:hyperlink>
      <w:r w:rsidRPr="00DF19B2">
        <w:t xml:space="preserve"> and write “Prerecorded </w:t>
      </w:r>
      <w:r w:rsidR="00AA687D">
        <w:t>t</w:t>
      </w:r>
      <w:r w:rsidRPr="00DF19B2">
        <w:t>raining” in the subject line.</w:t>
      </w:r>
    </w:p>
    <w:p w14:paraId="581C9A76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Age Appropriate and Inappropriate Sexualized Behaviors (2.5hrs) </w:t>
      </w:r>
    </w:p>
    <w:p w14:paraId="49B3B5FE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Autism Spectrum African American community (30 min) </w:t>
      </w:r>
    </w:p>
    <w:p w14:paraId="28103ECD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Autism Spectrum Native American community (30 min) </w:t>
      </w:r>
    </w:p>
    <w:p w14:paraId="10C34011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Autism Spectrum Hmong community (30 min) </w:t>
      </w:r>
    </w:p>
    <w:p w14:paraId="63BD3360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>Autism Spectrum Latino community (30 min)</w:t>
      </w:r>
    </w:p>
    <w:p w14:paraId="3391859A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Autism Spectrum Somali community (30 min) </w:t>
      </w:r>
    </w:p>
    <w:p w14:paraId="26ED906F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Beyond Time In: Coaching Parents in Trauma Sensitive Discipline (1.5hrs) </w:t>
      </w:r>
    </w:p>
    <w:p w14:paraId="5B7F6868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Building Self-esteem in Children (1hr) </w:t>
      </w:r>
    </w:p>
    <w:p w14:paraId="45054E2A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Child Defiance - Overcoming Opposition, Resistance and Backtalk (3.5hrs) </w:t>
      </w:r>
    </w:p>
    <w:p w14:paraId="0FA123F0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Child Discipline Without Punishments or Bribes (1.5hrs) </w:t>
      </w:r>
    </w:p>
    <w:p w14:paraId="63D03BB6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Children’s Mental Health: Introduction to Children’s Mental Health (2hrs) </w:t>
      </w:r>
    </w:p>
    <w:p w14:paraId="426DF082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lastRenderedPageBreak/>
        <w:t xml:space="preserve">Children’s Mental Health: ADHD (1.5hrs) </w:t>
      </w:r>
    </w:p>
    <w:p w14:paraId="177B2AE9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Children’s Mental Health: Anxiety (1.5hrs) </w:t>
      </w:r>
    </w:p>
    <w:p w14:paraId="13B67927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Children’s Mental Health: Depression (1.5hrs) </w:t>
      </w:r>
    </w:p>
    <w:p w14:paraId="37ADB43D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Children’s Mental Health: OCD (1.5hrs) </w:t>
      </w:r>
    </w:p>
    <w:p w14:paraId="46874A26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Developmental Impact of Trauma (2hrs) </w:t>
      </w:r>
    </w:p>
    <w:p w14:paraId="039DBCA5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Discipline in Foster Care: Managing our Behaviors to Manage Theirs (2hrs) </w:t>
      </w:r>
    </w:p>
    <w:p w14:paraId="388E62B9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Ensuring Safety &amp; Equity for LGBTQIA+ Youth </w:t>
      </w:r>
    </w:p>
    <w:p w14:paraId="181090F8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FASD: FASD, ADHD or both (1.5hrs) </w:t>
      </w:r>
    </w:p>
    <w:p w14:paraId="2A50BA4D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FASD: Fetal Alcohol Spectrum Disorder (1hr) </w:t>
      </w:r>
    </w:p>
    <w:p w14:paraId="4E4A5A56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FASD: Implications of FASD for the Adoptive Family (1hr) </w:t>
      </w:r>
    </w:p>
    <w:p w14:paraId="2191C44F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FASD: Resources for Families Living with FASD (1hr) </w:t>
      </w:r>
    </w:p>
    <w:p w14:paraId="1B607E48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Foster Parent Guide Test (3hrs) </w:t>
      </w:r>
    </w:p>
    <w:p w14:paraId="17994FC7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Grief and Loss in Foster Care (1.5hrs) </w:t>
      </w:r>
    </w:p>
    <w:p w14:paraId="1FF8F35F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Healing through Tantrums and Tears (2hrs) </w:t>
      </w:r>
    </w:p>
    <w:p w14:paraId="032CA55D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Helping Kids with Difficult Behaviors (30min) </w:t>
      </w:r>
    </w:p>
    <w:p w14:paraId="5857E350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>Kids Hair Fundamentals (1hr</w:t>
      </w:r>
      <w:r w:rsidRPr="00631F17">
        <w:rPr>
          <w:i/>
          <w:iCs/>
        </w:rPr>
        <w:t xml:space="preserve">) </w:t>
      </w:r>
      <w:r w:rsidRPr="00DF19B2">
        <w:t xml:space="preserve">recommended </w:t>
      </w:r>
    </w:p>
    <w:p w14:paraId="2EAB88E6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Mandated Reporter (1hr) </w:t>
      </w:r>
    </w:p>
    <w:p w14:paraId="71A73BDC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MAPCY: Foster Care Supplemental Rate (2hrs) </w:t>
      </w:r>
    </w:p>
    <w:p w14:paraId="4248BF3C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Nuts and Bolts: Foster Care the Hennepin Way (1hr) </w:t>
      </w:r>
    </w:p>
    <w:p w14:paraId="59448B00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Overcoming Anger, Aggression and Violence in Kids (2hrs) </w:t>
      </w:r>
    </w:p>
    <w:p w14:paraId="2151BB50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Picky Eaters, Sugar Addicts and Dinner Table Power Struggles (2hrs) </w:t>
      </w:r>
    </w:p>
    <w:p w14:paraId="0F543145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Prudent Parenting (1.5hr) </w:t>
      </w:r>
    </w:p>
    <w:p w14:paraId="5791501E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SUID/AHT- Sudden Unexpected Infant Death and Abusive Head Trauma (1.5hr) </w:t>
      </w:r>
    </w:p>
    <w:p w14:paraId="25196DDE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Toileting Problems: Enuresis &amp; Encopresis (1.5hrs) </w:t>
      </w:r>
    </w:p>
    <w:p w14:paraId="76C745A5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Trauma Sensitive Discipline for Parents (2hrs) </w:t>
      </w:r>
    </w:p>
    <w:p w14:paraId="7C865E99" w14:textId="77777777" w:rsidR="00631F17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Vulnerable Adults Mandated Training (1.5hrs) </w:t>
      </w:r>
    </w:p>
    <w:p w14:paraId="1EBAD7B3" w14:textId="7CE872BB" w:rsidR="00DF19B2" w:rsidRPr="00DF19B2" w:rsidRDefault="00DF19B2" w:rsidP="00DF19B2">
      <w:pPr>
        <w:pStyle w:val="ListParagraph"/>
        <w:numPr>
          <w:ilvl w:val="0"/>
          <w:numId w:val="9"/>
        </w:numPr>
      </w:pPr>
      <w:r w:rsidRPr="00DF19B2">
        <w:t xml:space="preserve">Working with Infants Experiencing Withdrawal (2hrs) </w:t>
      </w:r>
    </w:p>
    <w:p w14:paraId="5C0DE860" w14:textId="65FFAE8E" w:rsidR="00761256" w:rsidRDefault="00DF19B2" w:rsidP="00DF19B2">
      <w:pPr>
        <w:pStyle w:val="Heading3"/>
      </w:pPr>
      <w:r>
        <w:t xml:space="preserve">Foster </w:t>
      </w:r>
      <w:r w:rsidR="00C3624B">
        <w:t>P</w:t>
      </w:r>
      <w:r>
        <w:t xml:space="preserve">arent </w:t>
      </w:r>
      <w:r w:rsidR="00C3624B">
        <w:t>C</w:t>
      </w:r>
      <w:r>
        <w:t>ollege</w:t>
      </w:r>
    </w:p>
    <w:p w14:paraId="219C893E" w14:textId="77777777" w:rsidR="00631F17" w:rsidRDefault="00BF0EFA" w:rsidP="00BF0EFA">
      <w:r w:rsidRPr="00BF0EFA">
        <w:t xml:space="preserve">Foster Parent College training is additional prerecorded training offered to foster parents at no cost. </w:t>
      </w:r>
    </w:p>
    <w:p w14:paraId="5023C687" w14:textId="7A0CB28B" w:rsidR="00631F17" w:rsidRDefault="00BF0EFA" w:rsidP="00BF0EFA">
      <w:pPr>
        <w:pStyle w:val="ListParagraph"/>
        <w:numPr>
          <w:ilvl w:val="0"/>
          <w:numId w:val="10"/>
        </w:numPr>
      </w:pPr>
      <w:r w:rsidRPr="00BF0EFA">
        <w:t xml:space="preserve">Send an email to </w:t>
      </w:r>
      <w:hyperlink r:id="rId20" w:history="1">
        <w:r w:rsidRPr="00BB18CF">
          <w:rPr>
            <w:rStyle w:val="Hyperlink"/>
          </w:rPr>
          <w:t>fostercare@hennepin.us</w:t>
        </w:r>
      </w:hyperlink>
      <w:r w:rsidRPr="00BF0EFA">
        <w:t xml:space="preserve"> to request an account. </w:t>
      </w:r>
    </w:p>
    <w:p w14:paraId="70CE2C60" w14:textId="03B88549" w:rsidR="000A5825" w:rsidRPr="00BF0EFA" w:rsidRDefault="00BF0EFA" w:rsidP="000A5825">
      <w:pPr>
        <w:pStyle w:val="ListParagraph"/>
        <w:numPr>
          <w:ilvl w:val="0"/>
          <w:numId w:val="10"/>
        </w:numPr>
      </w:pPr>
      <w:r w:rsidRPr="00BF0EFA">
        <w:t xml:space="preserve">To learn more, visit </w:t>
      </w:r>
      <w:hyperlink r:id="rId21" w:history="1">
        <w:r w:rsidRPr="00C35BE1">
          <w:rPr>
            <w:rStyle w:val="Hyperlink"/>
          </w:rPr>
          <w:t>Foster Parent College</w:t>
        </w:r>
      </w:hyperlink>
      <w:r w:rsidR="00C35BE1">
        <w:t>.</w:t>
      </w:r>
    </w:p>
    <w:sectPr w:rsidR="000A5825" w:rsidRPr="00BF0EFA" w:rsidSect="00743507">
      <w:footerReference w:type="default" r:id="rId22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8E8C" w14:textId="77777777" w:rsidR="00926AA1" w:rsidRDefault="00926AA1" w:rsidP="0031535A">
      <w:pPr>
        <w:spacing w:after="0" w:line="240" w:lineRule="auto"/>
      </w:pPr>
      <w:r>
        <w:separator/>
      </w:r>
    </w:p>
  </w:endnote>
  <w:endnote w:type="continuationSeparator" w:id="0">
    <w:p w14:paraId="43988716" w14:textId="77777777" w:rsidR="00926AA1" w:rsidRDefault="00926AA1" w:rsidP="0031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F0E6" w14:textId="69184471" w:rsidR="0031535A" w:rsidRPr="000E0AC4" w:rsidRDefault="0031535A" w:rsidP="00F62583">
    <w:pPr>
      <w:pStyle w:val="Footer"/>
      <w:spacing w:before="240" w:after="20"/>
      <w:rPr>
        <w:b/>
        <w:bCs/>
      </w:rPr>
    </w:pPr>
    <w:r w:rsidRPr="000E0AC4">
      <w:rPr>
        <w:b/>
        <w:bCs/>
      </w:rPr>
      <w:t>Hennepin County</w:t>
    </w:r>
  </w:p>
  <w:p w14:paraId="0C61F7F3" w14:textId="5E9CF9BD" w:rsidR="0031535A" w:rsidRDefault="0031535A">
    <w:pPr>
      <w:pStyle w:val="Footer"/>
    </w:pPr>
    <w:r>
      <w:t>300 South Sixth Street, Minneapolis, MN 55487</w:t>
    </w:r>
  </w:p>
  <w:p w14:paraId="59406AF2" w14:textId="25121C17" w:rsidR="0031535A" w:rsidRDefault="002044F9" w:rsidP="002044F9">
    <w:pPr>
      <w:pStyle w:val="Footer"/>
    </w:pPr>
    <w:r>
      <w:t>HennepinCounty.gov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6A9C" w14:textId="77777777" w:rsidR="00926AA1" w:rsidRDefault="00926AA1" w:rsidP="0031535A">
      <w:pPr>
        <w:spacing w:after="0" w:line="240" w:lineRule="auto"/>
      </w:pPr>
      <w:r>
        <w:separator/>
      </w:r>
    </w:p>
  </w:footnote>
  <w:footnote w:type="continuationSeparator" w:id="0">
    <w:p w14:paraId="2EBD5880" w14:textId="77777777" w:rsidR="00926AA1" w:rsidRDefault="00926AA1" w:rsidP="0031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90"/>
    <w:multiLevelType w:val="hybridMultilevel"/>
    <w:tmpl w:val="3F4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17E"/>
    <w:multiLevelType w:val="hybridMultilevel"/>
    <w:tmpl w:val="E8C6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B8C"/>
    <w:multiLevelType w:val="hybridMultilevel"/>
    <w:tmpl w:val="4126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5FD"/>
    <w:multiLevelType w:val="hybridMultilevel"/>
    <w:tmpl w:val="9AD6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3A2A"/>
    <w:multiLevelType w:val="hybridMultilevel"/>
    <w:tmpl w:val="5954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017C9"/>
    <w:multiLevelType w:val="hybridMultilevel"/>
    <w:tmpl w:val="4CCE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72B3E"/>
    <w:multiLevelType w:val="hybridMultilevel"/>
    <w:tmpl w:val="2E1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70348"/>
    <w:multiLevelType w:val="hybridMultilevel"/>
    <w:tmpl w:val="0892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4ED5"/>
    <w:multiLevelType w:val="hybridMultilevel"/>
    <w:tmpl w:val="B5168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41E52"/>
    <w:multiLevelType w:val="hybridMultilevel"/>
    <w:tmpl w:val="8806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0FB7"/>
    <w:multiLevelType w:val="hybridMultilevel"/>
    <w:tmpl w:val="BC2C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31C63"/>
    <w:multiLevelType w:val="hybridMultilevel"/>
    <w:tmpl w:val="A16A0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E587D"/>
    <w:multiLevelType w:val="hybridMultilevel"/>
    <w:tmpl w:val="0C06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61E0B"/>
    <w:multiLevelType w:val="hybridMultilevel"/>
    <w:tmpl w:val="6B72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34615"/>
    <w:multiLevelType w:val="hybridMultilevel"/>
    <w:tmpl w:val="056C5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8326">
    <w:abstractNumId w:val="3"/>
  </w:num>
  <w:num w:numId="2" w16cid:durableId="996766034">
    <w:abstractNumId w:val="6"/>
  </w:num>
  <w:num w:numId="3" w16cid:durableId="186911528">
    <w:abstractNumId w:val="7"/>
  </w:num>
  <w:num w:numId="4" w16cid:durableId="100345418">
    <w:abstractNumId w:val="2"/>
  </w:num>
  <w:num w:numId="5" w16cid:durableId="2145849341">
    <w:abstractNumId w:val="1"/>
  </w:num>
  <w:num w:numId="6" w16cid:durableId="1574585917">
    <w:abstractNumId w:val="9"/>
  </w:num>
  <w:num w:numId="7" w16cid:durableId="1488323152">
    <w:abstractNumId w:val="12"/>
  </w:num>
  <w:num w:numId="8" w16cid:durableId="206838001">
    <w:abstractNumId w:val="5"/>
  </w:num>
  <w:num w:numId="9" w16cid:durableId="138965396">
    <w:abstractNumId w:val="4"/>
  </w:num>
  <w:num w:numId="10" w16cid:durableId="1334795993">
    <w:abstractNumId w:val="13"/>
  </w:num>
  <w:num w:numId="11" w16cid:durableId="1213154839">
    <w:abstractNumId w:val="0"/>
  </w:num>
  <w:num w:numId="12" w16cid:durableId="568421081">
    <w:abstractNumId w:val="10"/>
  </w:num>
  <w:num w:numId="13" w16cid:durableId="35082093">
    <w:abstractNumId w:val="8"/>
  </w:num>
  <w:num w:numId="14" w16cid:durableId="1256523674">
    <w:abstractNumId w:val="11"/>
  </w:num>
  <w:num w:numId="15" w16cid:durableId="1076240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D9"/>
    <w:rsid w:val="0001046B"/>
    <w:rsid w:val="000117EB"/>
    <w:rsid w:val="00013350"/>
    <w:rsid w:val="00016764"/>
    <w:rsid w:val="00043C1B"/>
    <w:rsid w:val="00065ED0"/>
    <w:rsid w:val="00074D6A"/>
    <w:rsid w:val="000754CD"/>
    <w:rsid w:val="000A5825"/>
    <w:rsid w:val="000C143D"/>
    <w:rsid w:val="000C463A"/>
    <w:rsid w:val="000E0AC4"/>
    <w:rsid w:val="000F2E68"/>
    <w:rsid w:val="000F54D3"/>
    <w:rsid w:val="000F5A3E"/>
    <w:rsid w:val="000F735A"/>
    <w:rsid w:val="0010044F"/>
    <w:rsid w:val="001247C5"/>
    <w:rsid w:val="0014095C"/>
    <w:rsid w:val="00143C0F"/>
    <w:rsid w:val="0018304C"/>
    <w:rsid w:val="001A0240"/>
    <w:rsid w:val="001A06D4"/>
    <w:rsid w:val="001C21DF"/>
    <w:rsid w:val="001D102F"/>
    <w:rsid w:val="001E1BFA"/>
    <w:rsid w:val="001F5D76"/>
    <w:rsid w:val="001F62B1"/>
    <w:rsid w:val="001F7BD4"/>
    <w:rsid w:val="002044F9"/>
    <w:rsid w:val="00217200"/>
    <w:rsid w:val="0024739E"/>
    <w:rsid w:val="0025185F"/>
    <w:rsid w:val="0026577C"/>
    <w:rsid w:val="0026594C"/>
    <w:rsid w:val="002A352A"/>
    <w:rsid w:val="002A3B04"/>
    <w:rsid w:val="002A6434"/>
    <w:rsid w:val="002B16FB"/>
    <w:rsid w:val="002C1A44"/>
    <w:rsid w:val="002C6BD9"/>
    <w:rsid w:val="0031535A"/>
    <w:rsid w:val="00363057"/>
    <w:rsid w:val="003943D2"/>
    <w:rsid w:val="003C494B"/>
    <w:rsid w:val="003D4BD4"/>
    <w:rsid w:val="003E0089"/>
    <w:rsid w:val="003E3E35"/>
    <w:rsid w:val="003F5383"/>
    <w:rsid w:val="00401D33"/>
    <w:rsid w:val="00403D07"/>
    <w:rsid w:val="00405966"/>
    <w:rsid w:val="00420563"/>
    <w:rsid w:val="004266E4"/>
    <w:rsid w:val="004525E1"/>
    <w:rsid w:val="00471977"/>
    <w:rsid w:val="00485509"/>
    <w:rsid w:val="004B5454"/>
    <w:rsid w:val="004D242D"/>
    <w:rsid w:val="004F23D8"/>
    <w:rsid w:val="00507D22"/>
    <w:rsid w:val="00540F6D"/>
    <w:rsid w:val="00543322"/>
    <w:rsid w:val="005A0D9E"/>
    <w:rsid w:val="005A2B09"/>
    <w:rsid w:val="005A7834"/>
    <w:rsid w:val="005C30D6"/>
    <w:rsid w:val="005E3FA0"/>
    <w:rsid w:val="00623F24"/>
    <w:rsid w:val="00624569"/>
    <w:rsid w:val="00631F17"/>
    <w:rsid w:val="00650288"/>
    <w:rsid w:val="00657EAD"/>
    <w:rsid w:val="00665DE6"/>
    <w:rsid w:val="00684952"/>
    <w:rsid w:val="00692820"/>
    <w:rsid w:val="00694A82"/>
    <w:rsid w:val="006A51EA"/>
    <w:rsid w:val="006A529F"/>
    <w:rsid w:val="006D3CDA"/>
    <w:rsid w:val="00717CE1"/>
    <w:rsid w:val="0072073D"/>
    <w:rsid w:val="00722D63"/>
    <w:rsid w:val="0072741E"/>
    <w:rsid w:val="00743507"/>
    <w:rsid w:val="00761256"/>
    <w:rsid w:val="007710FC"/>
    <w:rsid w:val="00777878"/>
    <w:rsid w:val="00781AC9"/>
    <w:rsid w:val="007930B4"/>
    <w:rsid w:val="007A37F9"/>
    <w:rsid w:val="007C0653"/>
    <w:rsid w:val="007D6E86"/>
    <w:rsid w:val="007F032B"/>
    <w:rsid w:val="0081500F"/>
    <w:rsid w:val="008523ED"/>
    <w:rsid w:val="008566A7"/>
    <w:rsid w:val="00857B65"/>
    <w:rsid w:val="008977BB"/>
    <w:rsid w:val="008B28F7"/>
    <w:rsid w:val="008D174F"/>
    <w:rsid w:val="008E13B5"/>
    <w:rsid w:val="008F28D6"/>
    <w:rsid w:val="0090186E"/>
    <w:rsid w:val="00905723"/>
    <w:rsid w:val="00926AA1"/>
    <w:rsid w:val="00927896"/>
    <w:rsid w:val="009743B9"/>
    <w:rsid w:val="00985DBC"/>
    <w:rsid w:val="00997FC7"/>
    <w:rsid w:val="009A3BF3"/>
    <w:rsid w:val="009C0EA3"/>
    <w:rsid w:val="009C1D9F"/>
    <w:rsid w:val="009D64E9"/>
    <w:rsid w:val="009F2915"/>
    <w:rsid w:val="009F39E6"/>
    <w:rsid w:val="009F4E5F"/>
    <w:rsid w:val="00A364CA"/>
    <w:rsid w:val="00A55012"/>
    <w:rsid w:val="00A6062A"/>
    <w:rsid w:val="00A72212"/>
    <w:rsid w:val="00A776D1"/>
    <w:rsid w:val="00A804C1"/>
    <w:rsid w:val="00A90979"/>
    <w:rsid w:val="00AA687D"/>
    <w:rsid w:val="00AB13B7"/>
    <w:rsid w:val="00B00801"/>
    <w:rsid w:val="00B00AFC"/>
    <w:rsid w:val="00B03290"/>
    <w:rsid w:val="00B04725"/>
    <w:rsid w:val="00B04D3C"/>
    <w:rsid w:val="00B05722"/>
    <w:rsid w:val="00B11F87"/>
    <w:rsid w:val="00B134FD"/>
    <w:rsid w:val="00B24FC8"/>
    <w:rsid w:val="00B336AF"/>
    <w:rsid w:val="00B37025"/>
    <w:rsid w:val="00B41B38"/>
    <w:rsid w:val="00B6028B"/>
    <w:rsid w:val="00B7664C"/>
    <w:rsid w:val="00B94CCD"/>
    <w:rsid w:val="00B96499"/>
    <w:rsid w:val="00BA3D0E"/>
    <w:rsid w:val="00BB18CF"/>
    <w:rsid w:val="00BC298D"/>
    <w:rsid w:val="00BF0EFA"/>
    <w:rsid w:val="00BF21C2"/>
    <w:rsid w:val="00BF5588"/>
    <w:rsid w:val="00C147A3"/>
    <w:rsid w:val="00C35BE1"/>
    <w:rsid w:val="00C3624B"/>
    <w:rsid w:val="00C40E0C"/>
    <w:rsid w:val="00C51D86"/>
    <w:rsid w:val="00C55372"/>
    <w:rsid w:val="00C67C6C"/>
    <w:rsid w:val="00C814DD"/>
    <w:rsid w:val="00C8527D"/>
    <w:rsid w:val="00CB488D"/>
    <w:rsid w:val="00CD3737"/>
    <w:rsid w:val="00CE0A00"/>
    <w:rsid w:val="00CF7CBC"/>
    <w:rsid w:val="00D12E74"/>
    <w:rsid w:val="00D22FFC"/>
    <w:rsid w:val="00D36A2C"/>
    <w:rsid w:val="00D44E88"/>
    <w:rsid w:val="00D458D7"/>
    <w:rsid w:val="00D56C66"/>
    <w:rsid w:val="00D6685A"/>
    <w:rsid w:val="00D7507E"/>
    <w:rsid w:val="00D8614E"/>
    <w:rsid w:val="00DB6363"/>
    <w:rsid w:val="00DE4B9B"/>
    <w:rsid w:val="00DF19B2"/>
    <w:rsid w:val="00E23273"/>
    <w:rsid w:val="00E24EC6"/>
    <w:rsid w:val="00E313A0"/>
    <w:rsid w:val="00E5213A"/>
    <w:rsid w:val="00E559A4"/>
    <w:rsid w:val="00EA166B"/>
    <w:rsid w:val="00EA2C44"/>
    <w:rsid w:val="00EA362C"/>
    <w:rsid w:val="00EB207C"/>
    <w:rsid w:val="00EB36FE"/>
    <w:rsid w:val="00EE50F0"/>
    <w:rsid w:val="00EF37D8"/>
    <w:rsid w:val="00F34777"/>
    <w:rsid w:val="00F5193B"/>
    <w:rsid w:val="00F6021B"/>
    <w:rsid w:val="00F62583"/>
    <w:rsid w:val="00F86288"/>
    <w:rsid w:val="00FA2F28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F79E3"/>
  <w15:chartTrackingRefBased/>
  <w15:docId w15:val="{F63ED610-EE21-42AA-A879-978F50CF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977"/>
    <w:pPr>
      <w:keepNext/>
      <w:keepLines/>
      <w:spacing w:before="360" w:after="120" w:line="262" w:lineRule="auto"/>
      <w:outlineLvl w:val="0"/>
    </w:pPr>
    <w:rPr>
      <w:rFonts w:asciiTheme="majorHAnsi" w:eastAsiaTheme="majorEastAsia" w:hAnsiTheme="majorHAnsi" w:cstheme="majorBidi"/>
      <w:color w:val="113C66" w:themeColor="text2"/>
      <w:spacing w:val="-8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27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113C66" w:themeColor="text2"/>
      <w:spacing w:val="-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4DD"/>
    <w:pPr>
      <w:keepNext/>
      <w:keepLines/>
      <w:spacing w:before="240" w:after="0"/>
      <w:outlineLvl w:val="2"/>
    </w:pPr>
    <w:rPr>
      <w:rFonts w:eastAsiaTheme="majorEastAsia" w:cstheme="majorBidi"/>
      <w:color w:val="113C66" w:themeColor="text2"/>
      <w:spacing w:val="-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DBC"/>
    <w:pPr>
      <w:keepNext/>
      <w:keepLines/>
      <w:spacing w:before="240" w:after="0"/>
      <w:outlineLvl w:val="3"/>
    </w:pPr>
    <w:rPr>
      <w:rFonts w:eastAsiaTheme="majorEastAsia" w:cstheme="majorBidi"/>
      <w:i/>
      <w:iCs/>
      <w:color w:val="113C66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499"/>
    <w:pPr>
      <w:keepNext/>
      <w:keepLines/>
      <w:spacing w:before="240" w:after="0"/>
      <w:outlineLvl w:val="4"/>
    </w:pPr>
    <w:rPr>
      <w:rFonts w:eastAsiaTheme="majorEastAsia" w:cstheme="majorBidi"/>
      <w:color w:val="1E4B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6E6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BD9"/>
    <w:pPr>
      <w:keepNext/>
      <w:keepLines/>
      <w:spacing w:before="40" w:after="0"/>
      <w:outlineLvl w:val="6"/>
    </w:pPr>
    <w:rPr>
      <w:rFonts w:eastAsiaTheme="majorEastAsia" w:cstheme="majorBidi"/>
      <w:color w:val="6E6E6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BD9"/>
    <w:pPr>
      <w:keepNext/>
      <w:keepLines/>
      <w:spacing w:after="0"/>
      <w:outlineLvl w:val="7"/>
    </w:pPr>
    <w:rPr>
      <w:rFonts w:eastAsiaTheme="majorEastAsia" w:cstheme="majorBidi"/>
      <w:i/>
      <w:iCs/>
      <w:color w:val="42424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BD9"/>
    <w:pPr>
      <w:keepNext/>
      <w:keepLines/>
      <w:spacing w:after="0"/>
      <w:outlineLvl w:val="8"/>
    </w:pPr>
    <w:rPr>
      <w:rFonts w:eastAsiaTheme="majorEastAsia" w:cstheme="majorBidi"/>
      <w:color w:val="42424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977"/>
    <w:rPr>
      <w:rFonts w:asciiTheme="majorHAnsi" w:eastAsiaTheme="majorEastAsia" w:hAnsiTheme="majorHAnsi" w:cstheme="majorBidi"/>
      <w:color w:val="113C66" w:themeColor="text2"/>
      <w:spacing w:val="-8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527D"/>
    <w:rPr>
      <w:rFonts w:asciiTheme="majorHAnsi" w:eastAsiaTheme="majorEastAsia" w:hAnsiTheme="majorHAnsi" w:cstheme="majorBidi"/>
      <w:color w:val="113C66" w:themeColor="text2"/>
      <w:spacing w:val="-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14DD"/>
    <w:rPr>
      <w:rFonts w:eastAsiaTheme="majorEastAsia" w:cstheme="majorBidi"/>
      <w:color w:val="113C66" w:themeColor="text2"/>
      <w:spacing w:val="-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5DBC"/>
    <w:rPr>
      <w:rFonts w:eastAsiaTheme="majorEastAsia" w:cstheme="majorBidi"/>
      <w:i/>
      <w:iCs/>
      <w:color w:val="113C66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96499"/>
    <w:rPr>
      <w:rFonts w:eastAsiaTheme="majorEastAsia" w:cstheme="majorBidi"/>
      <w:color w:val="1E4B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BD9"/>
    <w:rPr>
      <w:rFonts w:eastAsiaTheme="majorEastAsia" w:cstheme="majorBidi"/>
      <w:i/>
      <w:iCs/>
      <w:color w:val="6E6E6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BD9"/>
    <w:rPr>
      <w:rFonts w:eastAsiaTheme="majorEastAsia" w:cstheme="majorBidi"/>
      <w:color w:val="6E6E6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BD9"/>
    <w:rPr>
      <w:rFonts w:eastAsiaTheme="majorEastAsia" w:cstheme="majorBidi"/>
      <w:i/>
      <w:iCs/>
      <w:color w:val="42424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BD9"/>
    <w:rPr>
      <w:rFonts w:eastAsiaTheme="majorEastAsia" w:cstheme="majorBidi"/>
      <w:color w:val="42424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90"/>
    <w:pPr>
      <w:spacing w:after="480" w:line="168" w:lineRule="auto"/>
      <w:contextualSpacing/>
    </w:pPr>
    <w:rPr>
      <w:rFonts w:asciiTheme="majorHAnsi" w:eastAsiaTheme="majorEastAsia" w:hAnsiTheme="majorHAnsi" w:cstheme="majorBidi"/>
      <w:color w:val="113C66" w:themeColor="text2"/>
      <w:spacing w:val="-6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90"/>
    <w:rPr>
      <w:rFonts w:asciiTheme="majorHAnsi" w:eastAsiaTheme="majorEastAsia" w:hAnsiTheme="majorHAnsi" w:cstheme="majorBidi"/>
      <w:color w:val="113C66" w:themeColor="text2"/>
      <w:spacing w:val="-6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F0"/>
    <w:pPr>
      <w:numPr>
        <w:ilvl w:val="1"/>
      </w:numPr>
      <w:spacing w:after="240"/>
    </w:pPr>
    <w:rPr>
      <w:rFonts w:eastAsiaTheme="majorEastAsia" w:cstheme="majorBidi"/>
      <w:color w:val="3369DB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F0"/>
    <w:rPr>
      <w:rFonts w:eastAsiaTheme="majorEastAsia" w:cstheme="majorBidi"/>
      <w:color w:val="3369DB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BD9"/>
    <w:pPr>
      <w:spacing w:before="160"/>
      <w:jc w:val="center"/>
    </w:pPr>
    <w:rPr>
      <w:i/>
      <w:iCs/>
      <w:color w:val="5858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BD9"/>
    <w:rPr>
      <w:i/>
      <w:iCs/>
      <w:color w:val="585858" w:themeColor="text1" w:themeTint="BF"/>
    </w:rPr>
  </w:style>
  <w:style w:type="paragraph" w:styleId="ListParagraph">
    <w:name w:val="List Paragraph"/>
    <w:basedOn w:val="Normal"/>
    <w:uiPriority w:val="34"/>
    <w:qFormat/>
    <w:rsid w:val="002C6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BD9"/>
    <w:rPr>
      <w:i/>
      <w:iCs/>
      <w:color w:val="1E4B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BD9"/>
    <w:pPr>
      <w:pBdr>
        <w:top w:val="single" w:sz="4" w:space="10" w:color="1E4BAB" w:themeColor="accent1" w:themeShade="BF"/>
        <w:bottom w:val="single" w:sz="4" w:space="10" w:color="1E4BAB" w:themeColor="accent1" w:themeShade="BF"/>
      </w:pBdr>
      <w:spacing w:before="360" w:after="360"/>
      <w:ind w:left="864" w:right="864"/>
      <w:jc w:val="center"/>
    </w:pPr>
    <w:rPr>
      <w:i/>
      <w:iCs/>
      <w:color w:val="1E4B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BD9"/>
    <w:rPr>
      <w:i/>
      <w:iCs/>
      <w:color w:val="1E4B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BD9"/>
    <w:rPr>
      <w:b/>
      <w:bCs/>
      <w:smallCaps/>
      <w:color w:val="1E4B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5A"/>
  </w:style>
  <w:style w:type="paragraph" w:styleId="Footer">
    <w:name w:val="footer"/>
    <w:basedOn w:val="Normal"/>
    <w:link w:val="FooterChar"/>
    <w:uiPriority w:val="99"/>
    <w:unhideWhenUsed/>
    <w:rsid w:val="0031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5A"/>
  </w:style>
  <w:style w:type="character" w:styleId="Hyperlink">
    <w:name w:val="Hyperlink"/>
    <w:basedOn w:val="DefaultParagraphFont"/>
    <w:uiPriority w:val="99"/>
    <w:unhideWhenUsed/>
    <w:rsid w:val="009C0EA3"/>
    <w:rPr>
      <w:color w:val="3369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A3"/>
    <w:rPr>
      <w:color w:val="605E5C"/>
      <w:shd w:val="clear" w:color="auto" w:fill="E1DFDD"/>
    </w:rPr>
  </w:style>
  <w:style w:type="paragraph" w:customStyle="1" w:styleId="Nameofareaordepartmentunderlogo">
    <w:name w:val="Name of area or department (under logo)"/>
    <w:basedOn w:val="Normal"/>
    <w:link w:val="NameofareaordepartmentunderlogoChar"/>
    <w:qFormat/>
    <w:rsid w:val="00781AC9"/>
    <w:pPr>
      <w:spacing w:after="480" w:line="192" w:lineRule="auto"/>
    </w:pPr>
    <w:rPr>
      <w:color w:val="113C66" w:themeColor="text2"/>
      <w:spacing w:val="-4"/>
      <w:position w:val="8"/>
      <w:sz w:val="36"/>
    </w:rPr>
  </w:style>
  <w:style w:type="character" w:customStyle="1" w:styleId="NameofareaordepartmentunderlogoChar">
    <w:name w:val="Name of area or department (under logo) Char"/>
    <w:basedOn w:val="Heading1Char"/>
    <w:link w:val="Nameofareaordepartmentunderlogo"/>
    <w:rsid w:val="00781AC9"/>
    <w:rPr>
      <w:rFonts w:asciiTheme="majorHAnsi" w:eastAsiaTheme="majorEastAsia" w:hAnsiTheme="majorHAnsi" w:cstheme="majorBidi"/>
      <w:color w:val="113C66" w:themeColor="text2"/>
      <w:spacing w:val="-4"/>
      <w:position w:val="8"/>
      <w:sz w:val="36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25185F"/>
    <w:rPr>
      <w:color w:val="5C5F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nnepincounty.gov/services/assistance/children-families/foster-care/current-foster-parent-training-and-resources" TargetMode="External"/><Relationship Id="rId18" Type="http://schemas.openxmlformats.org/officeDocument/2006/relationships/hyperlink" Target="https://buckleupmn.org/best-locato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sterparentcollege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fostercare@hennepin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seateducation.org/product/car-seat-basics-1" TargetMode="External"/><Relationship Id="rId20" Type="http://schemas.openxmlformats.org/officeDocument/2006/relationships/hyperlink" Target="mailto:fostercare@hennepin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fostercare@hennepin.u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fostercare@hennepin.us?subject=Prerecorded%20train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stercare@hennepin.u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212121"/>
      </a:dk1>
      <a:lt1>
        <a:sysClr val="window" lastClr="FFFFFF"/>
      </a:lt1>
      <a:dk2>
        <a:srgbClr val="113C66"/>
      </a:dk2>
      <a:lt2>
        <a:srgbClr val="F2F2F2"/>
      </a:lt2>
      <a:accent1>
        <a:srgbClr val="3369DB"/>
      </a:accent1>
      <a:accent2>
        <a:srgbClr val="42C8F5"/>
      </a:accent2>
      <a:accent3>
        <a:srgbClr val="FFCB05"/>
      </a:accent3>
      <a:accent4>
        <a:srgbClr val="BCBEC0"/>
      </a:accent4>
      <a:accent5>
        <a:srgbClr val="EF413D"/>
      </a:accent5>
      <a:accent6>
        <a:srgbClr val="9FCC3B"/>
      </a:accent6>
      <a:hlink>
        <a:srgbClr val="3369DB"/>
      </a:hlink>
      <a:folHlink>
        <a:srgbClr val="5C5F61"/>
      </a:folHlink>
    </a:clrScheme>
    <a:fontScheme name="Hennepin County 2025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4" ma:contentTypeDescription="Create a new document." ma:contentTypeScope="" ma:versionID="f2ba95a5286f4dd95eea3252f81678af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4204e0178cc60db8f5df76fbe39fd2ca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09A97-3BF6-4473-8760-C2B7A03E2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7C27AC-8BF1-4B89-886E-2C1BCFEAC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C7EAD1-DCA6-4FC1-A38A-C21176186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9B294-7F56-4CE2-A127-4C80440F6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Lewis</dc:creator>
  <cp:keywords/>
  <dc:description/>
  <cp:lastModifiedBy>Taryn Wichterman</cp:lastModifiedBy>
  <cp:revision>47</cp:revision>
  <cp:lastPrinted>2026-01-09T02:58:00Z</cp:lastPrinted>
  <dcterms:created xsi:type="dcterms:W3CDTF">2026-04-14T20:26:00Z</dcterms:created>
  <dcterms:modified xsi:type="dcterms:W3CDTF">2026-07-02T20:53:00Z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docLang">
    <vt:lpwstr>en</vt:lpwstr>
  </property>
</Properties>
</file>